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8EA728">
      <w:pPr>
        <w:tabs>
          <w:tab w:val="left" w:pos="5745"/>
        </w:tabs>
        <w:spacing w:line="360" w:lineRule="auto"/>
        <w:jc w:val="center"/>
        <w:rPr>
          <w:rStyle w:val="38"/>
          <w:rFonts w:hint="eastAsia" w:ascii="宋体" w:hAnsi="宋体" w:cs="宋体"/>
          <w:b/>
          <w:color w:val="000000" w:themeColor="text1"/>
          <w:sz w:val="30"/>
          <w:szCs w:val="30"/>
          <w14:textFill>
            <w14:solidFill>
              <w14:schemeClr w14:val="tx1"/>
            </w14:solidFill>
          </w14:textFill>
        </w:rPr>
      </w:pPr>
    </w:p>
    <w:p w14:paraId="29AF6CD2">
      <w:pPr>
        <w:tabs>
          <w:tab w:val="left" w:pos="5745"/>
        </w:tabs>
        <w:spacing w:line="360" w:lineRule="auto"/>
        <w:jc w:val="center"/>
        <w:rPr>
          <w:rStyle w:val="38"/>
          <w:rFonts w:hint="eastAsia" w:ascii="宋体" w:hAnsi="宋体" w:cs="宋体"/>
          <w:b/>
          <w:color w:val="000000" w:themeColor="text1"/>
          <w:sz w:val="44"/>
          <w:szCs w:val="44"/>
          <w14:textFill>
            <w14:solidFill>
              <w14:schemeClr w14:val="tx1"/>
            </w14:solidFill>
          </w14:textFill>
        </w:rPr>
      </w:pPr>
    </w:p>
    <w:p w14:paraId="49EE6C1C">
      <w:pPr>
        <w:tabs>
          <w:tab w:val="left" w:pos="5745"/>
        </w:tabs>
        <w:spacing w:line="360" w:lineRule="auto"/>
        <w:jc w:val="center"/>
        <w:rPr>
          <w:rFonts w:hint="eastAsia" w:ascii="宋体" w:hAnsi="宋体" w:cs="宋体"/>
          <w:b/>
          <w:bCs/>
          <w:color w:val="000000" w:themeColor="text1"/>
          <w:kern w:val="0"/>
          <w:sz w:val="44"/>
          <w:szCs w:val="44"/>
          <w14:textFill>
            <w14:solidFill>
              <w14:schemeClr w14:val="tx1"/>
            </w14:solidFill>
          </w14:textFill>
        </w:rPr>
      </w:pPr>
      <w:r>
        <w:rPr>
          <w:rStyle w:val="38"/>
          <w:rFonts w:hint="eastAsia" w:ascii="宋体" w:hAnsi="宋体" w:cs="宋体"/>
          <w:b/>
          <w:color w:val="000000" w:themeColor="text1"/>
          <w:sz w:val="44"/>
          <w:szCs w:val="44"/>
          <w14:textFill>
            <w14:solidFill>
              <w14:schemeClr w14:val="tx1"/>
            </w14:solidFill>
          </w14:textFill>
        </w:rPr>
        <w:t>海南云海智科数字科技开发平台软件产品</w:t>
      </w:r>
    </w:p>
    <w:p w14:paraId="5AB6545F">
      <w:pPr>
        <w:pStyle w:val="8"/>
        <w:spacing w:line="360" w:lineRule="auto"/>
        <w:ind w:firstLine="0" w:firstLineChars="0"/>
        <w:jc w:val="center"/>
        <w:rPr>
          <w:rFonts w:hint="eastAsia" w:ascii="宋体" w:hAnsi="宋体" w:cs="宋体"/>
          <w:b/>
          <w:bCs/>
          <w:color w:val="000000" w:themeColor="text1"/>
          <w:kern w:val="0"/>
          <w:sz w:val="72"/>
          <w:szCs w:val="72"/>
          <w14:textFill>
            <w14:solidFill>
              <w14:schemeClr w14:val="tx1"/>
            </w14:solidFill>
          </w14:textFill>
        </w:rPr>
      </w:pPr>
    </w:p>
    <w:p w14:paraId="1FCFB76D">
      <w:pPr>
        <w:pStyle w:val="8"/>
        <w:spacing w:line="360" w:lineRule="auto"/>
        <w:ind w:firstLine="0" w:firstLineChars="0"/>
        <w:jc w:val="center"/>
        <w:rPr>
          <w:rFonts w:hint="eastAsia" w:ascii="宋体" w:hAnsi="宋体" w:cs="宋体"/>
          <w:b/>
          <w:bCs/>
          <w:color w:val="000000" w:themeColor="text1"/>
          <w:kern w:val="0"/>
          <w:sz w:val="72"/>
          <w:szCs w:val="72"/>
          <w:lang w:val="en-GB"/>
          <w14:textFill>
            <w14:solidFill>
              <w14:schemeClr w14:val="tx1"/>
            </w14:solidFill>
          </w14:textFill>
        </w:rPr>
      </w:pPr>
      <w:r>
        <w:rPr>
          <w:rFonts w:hint="eastAsia" w:ascii="宋体" w:hAnsi="宋体" w:cs="宋体"/>
          <w:b/>
          <w:bCs/>
          <w:color w:val="000000" w:themeColor="text1"/>
          <w:kern w:val="0"/>
          <w:sz w:val="72"/>
          <w:szCs w:val="72"/>
          <w14:textFill>
            <w14:solidFill>
              <w14:schemeClr w14:val="tx1"/>
            </w14:solidFill>
          </w14:textFill>
        </w:rPr>
        <w:t>采购</w:t>
      </w:r>
      <w:r>
        <w:rPr>
          <w:rFonts w:hint="eastAsia" w:ascii="宋体" w:hAnsi="宋体" w:cs="宋体"/>
          <w:b/>
          <w:bCs/>
          <w:color w:val="000000" w:themeColor="text1"/>
          <w:kern w:val="0"/>
          <w:sz w:val="72"/>
          <w:szCs w:val="72"/>
          <w:lang w:val="en-GB"/>
          <w14:textFill>
            <w14:solidFill>
              <w14:schemeClr w14:val="tx1"/>
            </w14:solidFill>
          </w14:textFill>
        </w:rPr>
        <w:t>文件</w:t>
      </w:r>
    </w:p>
    <w:p w14:paraId="7EBC8E2F">
      <w:pPr>
        <w:pStyle w:val="8"/>
        <w:spacing w:line="360" w:lineRule="auto"/>
        <w:ind w:firstLine="0" w:firstLineChars="0"/>
        <w:jc w:val="center"/>
        <w:rPr>
          <w:rFonts w:hint="eastAsia" w:ascii="宋体" w:hAnsi="宋体" w:cs="宋体"/>
          <w:b/>
          <w:bCs/>
          <w:color w:val="000000" w:themeColor="text1"/>
          <w:kern w:val="0"/>
          <w:sz w:val="72"/>
          <w:szCs w:val="72"/>
          <w:lang w:val="en-GB"/>
          <w14:textFill>
            <w14:solidFill>
              <w14:schemeClr w14:val="tx1"/>
            </w14:solidFill>
          </w14:textFill>
        </w:rPr>
      </w:pPr>
    </w:p>
    <w:p w14:paraId="22A7AD1E">
      <w:pPr>
        <w:pStyle w:val="8"/>
        <w:spacing w:line="360" w:lineRule="auto"/>
        <w:ind w:firstLine="0" w:firstLineChars="0"/>
        <w:jc w:val="center"/>
        <w:rPr>
          <w:rFonts w:hint="eastAsia" w:ascii="宋体" w:hAnsi="宋体" w:cs="宋体"/>
          <w:b/>
          <w:bCs/>
          <w:color w:val="000000" w:themeColor="text1"/>
          <w:kern w:val="0"/>
          <w:sz w:val="28"/>
          <w:szCs w:val="28"/>
          <w:lang w:val="en-GB"/>
          <w14:textFill>
            <w14:solidFill>
              <w14:schemeClr w14:val="tx1"/>
            </w14:solidFill>
          </w14:textFill>
        </w:rPr>
      </w:pPr>
    </w:p>
    <w:p w14:paraId="15A91E1C">
      <w:pPr>
        <w:pStyle w:val="8"/>
        <w:spacing w:line="360" w:lineRule="auto"/>
        <w:ind w:firstLine="0" w:firstLineChars="0"/>
        <w:jc w:val="center"/>
        <w:rPr>
          <w:rFonts w:hint="eastAsia" w:ascii="宋体" w:hAnsi="宋体" w:cs="宋体"/>
          <w:b/>
          <w:bCs/>
          <w:color w:val="000000" w:themeColor="text1"/>
          <w:kern w:val="0"/>
          <w:sz w:val="28"/>
          <w:szCs w:val="28"/>
          <w:lang w:val="en-GB"/>
          <w14:textFill>
            <w14:solidFill>
              <w14:schemeClr w14:val="tx1"/>
            </w14:solidFill>
          </w14:textFill>
        </w:rPr>
      </w:pPr>
    </w:p>
    <w:p w14:paraId="13F4D338">
      <w:pPr>
        <w:pStyle w:val="8"/>
        <w:spacing w:line="360" w:lineRule="auto"/>
        <w:ind w:firstLine="0" w:firstLineChars="0"/>
        <w:jc w:val="center"/>
        <w:rPr>
          <w:rFonts w:hint="eastAsia" w:ascii="宋体" w:hAnsi="宋体" w:cs="宋体"/>
          <w:b/>
          <w:bCs/>
          <w:color w:val="000000" w:themeColor="text1"/>
          <w:kern w:val="0"/>
          <w:sz w:val="28"/>
          <w:szCs w:val="28"/>
          <w:lang w:val="en-GB"/>
          <w14:textFill>
            <w14:solidFill>
              <w14:schemeClr w14:val="tx1"/>
            </w14:solidFill>
          </w14:textFill>
        </w:rPr>
      </w:pPr>
    </w:p>
    <w:p w14:paraId="3257C3EA">
      <w:pPr>
        <w:pStyle w:val="8"/>
        <w:spacing w:line="360" w:lineRule="auto"/>
        <w:ind w:firstLine="0" w:firstLineChars="0"/>
        <w:jc w:val="center"/>
        <w:rPr>
          <w:rStyle w:val="40"/>
          <w:rFonts w:hint="eastAsia" w:ascii="宋体" w:hAnsi="宋体" w:cs="宋体"/>
          <w:b/>
          <w:color w:val="000000" w:themeColor="text1"/>
          <w:kern w:val="0"/>
          <w:sz w:val="72"/>
          <w:szCs w:val="72"/>
          <w:lang w:val="en-GB"/>
          <w14:textFill>
            <w14:solidFill>
              <w14:schemeClr w14:val="tx1"/>
            </w14:solidFill>
          </w14:textFill>
        </w:rPr>
      </w:pPr>
    </w:p>
    <w:p w14:paraId="6C03C72A">
      <w:pPr>
        <w:adjustRightInd w:val="0"/>
        <w:snapToGrid w:val="0"/>
        <w:spacing w:line="360" w:lineRule="auto"/>
        <w:jc w:val="center"/>
        <w:rPr>
          <w:rStyle w:val="40"/>
          <w:rFonts w:hint="eastAsia" w:ascii="宋体" w:hAnsi="宋体" w:cs="宋体"/>
          <w:b/>
          <w:color w:val="000000" w:themeColor="text1"/>
          <w:sz w:val="28"/>
          <w:szCs w:val="28"/>
          <w14:textFill>
            <w14:solidFill>
              <w14:schemeClr w14:val="tx1"/>
            </w14:solidFill>
          </w14:textFill>
        </w:rPr>
      </w:pPr>
    </w:p>
    <w:p w14:paraId="67FC8A52">
      <w:pPr>
        <w:adjustRightInd w:val="0"/>
        <w:snapToGrid w:val="0"/>
        <w:spacing w:line="360" w:lineRule="auto"/>
        <w:rPr>
          <w:rFonts w:hint="eastAsia" w:ascii="宋体" w:hAnsi="宋体" w:cs="宋体"/>
          <w:b/>
          <w:bCs/>
          <w:color w:val="000000" w:themeColor="text1"/>
          <w:kern w:val="0"/>
          <w:sz w:val="30"/>
          <w:szCs w:val="30"/>
          <w:lang w:val="en-GB"/>
          <w14:textFill>
            <w14:solidFill>
              <w14:schemeClr w14:val="tx1"/>
            </w14:solidFill>
          </w14:textFill>
        </w:rPr>
      </w:pPr>
      <w:r>
        <w:rPr>
          <w:rStyle w:val="40"/>
          <w:rFonts w:hint="eastAsia" w:ascii="宋体" w:hAnsi="宋体" w:cs="宋体"/>
          <w:b/>
          <w:color w:val="000000" w:themeColor="text1"/>
          <w:sz w:val="30"/>
          <w:szCs w:val="30"/>
          <w14:textFill>
            <w14:solidFill>
              <w14:schemeClr w14:val="tx1"/>
            </w14:solidFill>
          </w14:textFill>
        </w:rPr>
        <w:t xml:space="preserve">              </w:t>
      </w:r>
    </w:p>
    <w:p w14:paraId="5E535390">
      <w:pPr>
        <w:adjustRightInd w:val="0"/>
        <w:snapToGrid w:val="0"/>
        <w:spacing w:line="360" w:lineRule="auto"/>
        <w:ind w:right="1"/>
        <w:rPr>
          <w:rFonts w:hint="eastAsia" w:ascii="宋体" w:hAnsi="宋体" w:cs="宋体"/>
          <w:b/>
          <w:bCs/>
          <w:color w:val="000000" w:themeColor="text1"/>
          <w:kern w:val="0"/>
          <w:sz w:val="30"/>
          <w:szCs w:val="30"/>
          <w:lang w:val="en-GB"/>
          <w14:textFill>
            <w14:solidFill>
              <w14:schemeClr w14:val="tx1"/>
            </w14:solidFill>
          </w14:textFill>
        </w:rPr>
      </w:pPr>
    </w:p>
    <w:p w14:paraId="3DB9AB1B">
      <w:pPr>
        <w:pStyle w:val="8"/>
        <w:ind w:firstLine="0" w:firstLineChars="0"/>
        <w:rPr>
          <w:lang w:val="en-GB"/>
        </w:rPr>
      </w:pPr>
    </w:p>
    <w:p w14:paraId="16E604F3">
      <w:pPr>
        <w:pStyle w:val="8"/>
        <w:ind w:firstLine="0" w:firstLineChars="0"/>
        <w:rPr>
          <w:lang w:val="en-GB"/>
        </w:rPr>
      </w:pPr>
    </w:p>
    <w:p w14:paraId="1158A576">
      <w:pPr>
        <w:pStyle w:val="8"/>
        <w:ind w:firstLine="0" w:firstLineChars="0"/>
        <w:rPr>
          <w:lang w:val="en-GB"/>
        </w:rPr>
      </w:pPr>
    </w:p>
    <w:p w14:paraId="10D068C7">
      <w:pPr>
        <w:adjustRightInd w:val="0"/>
        <w:snapToGrid w:val="0"/>
        <w:spacing w:line="360" w:lineRule="auto"/>
        <w:rPr>
          <w:rFonts w:hint="eastAsia" w:ascii="宋体" w:hAnsi="宋体" w:cs="宋体"/>
          <w:b/>
          <w:bCs/>
          <w:color w:val="000000" w:themeColor="text1"/>
          <w:kern w:val="0"/>
          <w:sz w:val="28"/>
          <w:szCs w:val="28"/>
          <w:lang w:val="en-GB"/>
          <w14:textFill>
            <w14:solidFill>
              <w14:schemeClr w14:val="tx1"/>
            </w14:solidFill>
          </w14:textFill>
        </w:rPr>
      </w:pPr>
    </w:p>
    <w:p w14:paraId="265043A8">
      <w:pPr>
        <w:adjustRightInd w:val="0"/>
        <w:snapToGrid w:val="0"/>
        <w:spacing w:line="360" w:lineRule="auto"/>
        <w:jc w:val="center"/>
        <w:rPr>
          <w:rStyle w:val="40"/>
          <w:rFonts w:hint="eastAsia" w:ascii="宋体" w:hAnsi="宋体" w:cs="宋体"/>
          <w:b/>
          <w:highlight w:val="yellow"/>
          <w:lang w:val="en-GB"/>
        </w:rPr>
      </w:pPr>
    </w:p>
    <w:p w14:paraId="704041B2">
      <w:pPr>
        <w:adjustRightInd w:val="0"/>
        <w:snapToGrid w:val="0"/>
        <w:spacing w:line="360" w:lineRule="auto"/>
        <w:jc w:val="center"/>
        <w:rPr>
          <w:rStyle w:val="40"/>
          <w:rFonts w:hint="eastAsia" w:ascii="宋体" w:hAnsi="宋体" w:cs="宋体"/>
          <w:b/>
          <w:highlight w:val="yellow"/>
        </w:rPr>
      </w:pPr>
      <w:r>
        <w:rPr>
          <w:rStyle w:val="40"/>
          <w:rFonts w:hint="eastAsia" w:ascii="宋体" w:hAnsi="宋体" w:cs="宋体"/>
          <w:b/>
        </w:rPr>
        <w:t>海南云海智科数字科技有限公司</w:t>
      </w:r>
    </w:p>
    <w:p w14:paraId="5813972A">
      <w:pPr>
        <w:adjustRightInd w:val="0"/>
        <w:snapToGrid w:val="0"/>
        <w:spacing w:line="360" w:lineRule="auto"/>
        <w:jc w:val="center"/>
        <w:rPr>
          <w:rFonts w:hint="eastAsia" w:ascii="宋体" w:hAnsi="宋体" w:cs="宋体"/>
          <w:b/>
          <w:color w:val="000000" w:themeColor="text1"/>
          <w:sz w:val="44"/>
          <w:szCs w:val="44"/>
          <w14:textFill>
            <w14:solidFill>
              <w14:schemeClr w14:val="tx1"/>
            </w14:solidFill>
          </w14:textFill>
        </w:rPr>
        <w:sectPr>
          <w:headerReference r:id="rId3" w:type="default"/>
          <w:headerReference r:id="rId4" w:type="even"/>
          <w:footerReference r:id="rId5" w:type="even"/>
          <w:pgSz w:w="11906" w:h="16838"/>
          <w:pgMar w:top="1134" w:right="1274" w:bottom="850" w:left="1417" w:header="907" w:footer="907" w:gutter="0"/>
          <w:pgNumType w:start="1"/>
          <w:cols w:space="720" w:num="1"/>
          <w:titlePg/>
          <w:docGrid w:type="lines" w:linePitch="312" w:charSpace="0"/>
        </w:sectPr>
      </w:pPr>
      <w:r>
        <w:rPr>
          <w:rFonts w:hint="eastAsia" w:ascii="宋体" w:hAnsi="宋体" w:cs="宋体"/>
          <w:b/>
          <w:bCs/>
          <w:sz w:val="32"/>
          <w:szCs w:val="32"/>
        </w:rPr>
        <w:t>2025年9月</w:t>
      </w:r>
    </w:p>
    <w:p w14:paraId="7097E8F7">
      <w:pPr>
        <w:spacing w:before="120" w:beforeLines="50" w:after="120" w:afterLines="50" w:line="360" w:lineRule="auto"/>
        <w:jc w:val="center"/>
        <w:outlineLvl w:val="0"/>
        <w:rPr>
          <w:rFonts w:hint="eastAsia" w:ascii="宋体" w:hAnsi="宋体" w:cs="宋体"/>
          <w:b/>
          <w:color w:val="000000" w:themeColor="text1"/>
          <w:sz w:val="44"/>
          <w:szCs w:val="44"/>
          <w14:textFill>
            <w14:solidFill>
              <w14:schemeClr w14:val="tx1"/>
            </w14:solidFill>
          </w14:textFill>
        </w:rPr>
      </w:pPr>
      <w:bookmarkStart w:id="3" w:name="_GoBack"/>
      <w:bookmarkEnd w:id="3"/>
      <w:bookmarkStart w:id="0" w:name="_Toc139034657"/>
      <w:bookmarkStart w:id="1" w:name="_Toc433127012"/>
      <w:r>
        <w:rPr>
          <w:rFonts w:hint="eastAsia" w:ascii="宋体" w:hAnsi="宋体" w:cs="宋体"/>
          <w:b/>
          <w:color w:val="000000" w:themeColor="text1"/>
          <w:sz w:val="44"/>
          <w:szCs w:val="44"/>
          <w14:textFill>
            <w14:solidFill>
              <w14:schemeClr w14:val="tx1"/>
            </w14:solidFill>
          </w14:textFill>
        </w:rPr>
        <w:t>第三部分  合同条款及格式</w:t>
      </w:r>
      <w:bookmarkEnd w:id="0"/>
    </w:p>
    <w:p w14:paraId="0ED142F2">
      <w:pPr>
        <w:spacing w:line="360" w:lineRule="auto"/>
        <w:jc w:val="center"/>
        <w:rPr>
          <w:rFonts w:hint="eastAsia" w:ascii="宋体" w:hAnsi="宋体" w:cs="宋体"/>
          <w:b/>
          <w:color w:val="000000" w:themeColor="text1"/>
          <w:sz w:val="24"/>
          <w14:textFill>
            <w14:solidFill>
              <w14:schemeClr w14:val="tx1"/>
            </w14:solidFill>
          </w14:textFill>
        </w:rPr>
      </w:pPr>
    </w:p>
    <w:p w14:paraId="0D01F118">
      <w:pPr>
        <w:spacing w:line="360" w:lineRule="auto"/>
        <w:jc w:val="center"/>
        <w:rPr>
          <w:rFonts w:hint="eastAsia" w:ascii="宋体" w:hAnsi="宋体" w:cs="宋体"/>
          <w:b/>
          <w:color w:val="000000" w:themeColor="text1"/>
          <w:sz w:val="24"/>
          <w14:textFill>
            <w14:solidFill>
              <w14:schemeClr w14:val="tx1"/>
            </w14:solidFill>
          </w14:textFill>
        </w:rPr>
      </w:pPr>
    </w:p>
    <w:p w14:paraId="1E8ADB85">
      <w:pPr>
        <w:spacing w:line="360" w:lineRule="auto"/>
        <w:jc w:val="center"/>
        <w:rPr>
          <w:rFonts w:hint="eastAsia" w:ascii="宋体" w:hAnsi="宋体" w:cs="宋体"/>
          <w:b/>
          <w:color w:val="000000" w:themeColor="text1"/>
          <w:sz w:val="24"/>
          <w14:textFill>
            <w14:solidFill>
              <w14:schemeClr w14:val="tx1"/>
            </w14:solidFill>
          </w14:textFill>
        </w:rPr>
      </w:pPr>
    </w:p>
    <w:p w14:paraId="501440D3">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海南云海智科数字科技开发平台软件产品</w:t>
      </w:r>
    </w:p>
    <w:p w14:paraId="3407D1BE">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采购合同（仅供参考）</w:t>
      </w:r>
    </w:p>
    <w:p w14:paraId="2B063FDD">
      <w:pPr>
        <w:spacing w:line="360" w:lineRule="auto"/>
        <w:jc w:val="center"/>
        <w:rPr>
          <w:rFonts w:hint="eastAsia" w:ascii="宋体" w:hAnsi="宋体" w:cs="宋体"/>
          <w:b/>
          <w:bCs/>
          <w:color w:val="000000" w:themeColor="text1"/>
          <w:sz w:val="28"/>
          <w:szCs w:val="28"/>
          <w14:textFill>
            <w14:solidFill>
              <w14:schemeClr w14:val="tx1"/>
            </w14:solidFill>
          </w14:textFill>
        </w:rPr>
      </w:pPr>
    </w:p>
    <w:p w14:paraId="29CCD2F5">
      <w:pPr>
        <w:spacing w:line="360" w:lineRule="auto"/>
        <w:jc w:val="center"/>
        <w:rPr>
          <w:rFonts w:hint="eastAsia" w:ascii="宋体" w:hAnsi="宋体" w:cs="宋体"/>
          <w:b/>
          <w:bCs/>
          <w:color w:val="000000" w:themeColor="text1"/>
          <w:sz w:val="28"/>
          <w:szCs w:val="28"/>
          <w14:textFill>
            <w14:solidFill>
              <w14:schemeClr w14:val="tx1"/>
            </w14:solidFill>
          </w14:textFill>
        </w:rPr>
      </w:pPr>
    </w:p>
    <w:p w14:paraId="31C5DA65">
      <w:pPr>
        <w:spacing w:line="360" w:lineRule="auto"/>
        <w:jc w:val="center"/>
        <w:rPr>
          <w:rFonts w:hint="eastAsia" w:ascii="宋体" w:hAnsi="宋体" w:cs="宋体"/>
          <w:b/>
          <w:bCs/>
          <w:color w:val="000000" w:themeColor="text1"/>
          <w:sz w:val="28"/>
          <w:szCs w:val="28"/>
          <w14:textFill>
            <w14:solidFill>
              <w14:schemeClr w14:val="tx1"/>
            </w14:solidFill>
          </w14:textFill>
        </w:rPr>
      </w:pPr>
    </w:p>
    <w:p w14:paraId="0E5822EB">
      <w:pPr>
        <w:spacing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              </w:t>
      </w:r>
    </w:p>
    <w:p w14:paraId="66405D1F">
      <w:pPr>
        <w:spacing w:line="360" w:lineRule="auto"/>
        <w:ind w:firstLine="1405" w:firstLineChars="500"/>
        <w:rPr>
          <w:rFonts w:hint="eastAsia"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项目名称：</w:t>
      </w:r>
      <w:r>
        <w:rPr>
          <w:rFonts w:hint="eastAsia" w:ascii="宋体" w:hAnsi="宋体" w:cs="宋体"/>
          <w:b/>
          <w:bCs/>
          <w:color w:val="000000" w:themeColor="text1"/>
          <w:sz w:val="28"/>
          <w:szCs w:val="28"/>
          <w:u w:val="single"/>
          <w14:textFill>
            <w14:solidFill>
              <w14:schemeClr w14:val="tx1"/>
            </w14:solidFill>
          </w14:textFill>
        </w:rPr>
        <w:t xml:space="preserve"> </w:t>
      </w:r>
      <w:r>
        <w:rPr>
          <w:rFonts w:ascii="宋体" w:hAnsi="宋体" w:cs="宋体"/>
          <w:b/>
          <w:bCs/>
          <w:color w:val="000000" w:themeColor="text1"/>
          <w:sz w:val="28"/>
          <w:szCs w:val="28"/>
          <w:u w:val="single"/>
          <w14:textFill>
            <w14:solidFill>
              <w14:schemeClr w14:val="tx1"/>
            </w14:solidFill>
          </w14:textFill>
        </w:rPr>
        <w:t xml:space="preserve">                          </w:t>
      </w:r>
      <w:r>
        <w:rPr>
          <w:rFonts w:hint="eastAsia" w:ascii="宋体" w:hAnsi="宋体" w:cs="宋体"/>
          <w:b/>
          <w:bCs/>
          <w:color w:val="000000" w:themeColor="text1"/>
          <w:sz w:val="28"/>
          <w:szCs w:val="28"/>
          <w:u w:val="single"/>
          <w14:textFill>
            <w14:solidFill>
              <w14:schemeClr w14:val="tx1"/>
            </w14:solidFill>
          </w14:textFill>
        </w:rPr>
        <w:t xml:space="preserve"> </w:t>
      </w:r>
    </w:p>
    <w:p w14:paraId="4E41609A">
      <w:pPr>
        <w:spacing w:line="360" w:lineRule="auto"/>
        <w:ind w:firstLine="1405" w:firstLineChars="500"/>
        <w:rPr>
          <w:rFonts w:hint="eastAsia"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甲方：</w:t>
      </w:r>
      <w:r>
        <w:rPr>
          <w:rFonts w:hint="eastAsia" w:ascii="宋体" w:hAnsi="宋体" w:cs="宋体"/>
          <w:b/>
          <w:bCs/>
          <w:color w:val="000000" w:themeColor="text1"/>
          <w:sz w:val="28"/>
          <w:szCs w:val="28"/>
          <w:u w:val="single"/>
          <w14:textFill>
            <w14:solidFill>
              <w14:schemeClr w14:val="tx1"/>
            </w14:solidFill>
          </w14:textFill>
        </w:rPr>
        <w:t xml:space="preserve">      　　　采购人　           </w:t>
      </w:r>
    </w:p>
    <w:p w14:paraId="3D23D4D4">
      <w:pPr>
        <w:spacing w:line="360" w:lineRule="auto"/>
        <w:ind w:firstLine="1405" w:firstLineChars="500"/>
        <w:rPr>
          <w:rFonts w:hint="eastAsia"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乙方：</w:t>
      </w:r>
      <w:r>
        <w:rPr>
          <w:rFonts w:hint="eastAsia" w:ascii="宋体" w:hAnsi="宋体" w:cs="宋体"/>
          <w:b/>
          <w:bCs/>
          <w:color w:val="000000" w:themeColor="text1"/>
          <w:sz w:val="28"/>
          <w:szCs w:val="28"/>
          <w:u w:val="single"/>
          <w14:textFill>
            <w14:solidFill>
              <w14:schemeClr w14:val="tx1"/>
            </w14:solidFill>
          </w14:textFill>
        </w:rPr>
        <w:t xml:space="preserve">        　成交供应商　         </w:t>
      </w:r>
    </w:p>
    <w:p w14:paraId="22A89D89">
      <w:pPr>
        <w:spacing w:line="360" w:lineRule="auto"/>
        <w:jc w:val="center"/>
        <w:rPr>
          <w:rFonts w:hint="eastAsia" w:ascii="宋体" w:hAnsi="宋体" w:cs="宋体"/>
          <w:b/>
          <w:color w:val="000000" w:themeColor="text1"/>
          <w:sz w:val="28"/>
          <w:szCs w:val="28"/>
          <w14:textFill>
            <w14:solidFill>
              <w14:schemeClr w14:val="tx1"/>
            </w14:solidFill>
          </w14:textFill>
        </w:rPr>
      </w:pPr>
    </w:p>
    <w:p w14:paraId="39B0666A">
      <w:pPr>
        <w:spacing w:line="360" w:lineRule="auto"/>
        <w:jc w:val="center"/>
        <w:rPr>
          <w:rFonts w:hint="eastAsia" w:ascii="宋体" w:hAnsi="宋体" w:cs="宋体"/>
          <w:b/>
          <w:color w:val="000000" w:themeColor="text1"/>
          <w:sz w:val="28"/>
          <w:szCs w:val="28"/>
          <w14:textFill>
            <w14:solidFill>
              <w14:schemeClr w14:val="tx1"/>
            </w14:solidFill>
          </w14:textFill>
        </w:rPr>
      </w:pPr>
    </w:p>
    <w:p w14:paraId="3F55BB96">
      <w:pPr>
        <w:spacing w:line="360" w:lineRule="auto"/>
        <w:jc w:val="center"/>
        <w:rPr>
          <w:rFonts w:hint="eastAsia" w:ascii="宋体" w:hAnsi="宋体" w:cs="宋体"/>
          <w:b/>
          <w:color w:val="000000" w:themeColor="text1"/>
          <w:sz w:val="28"/>
          <w:szCs w:val="28"/>
          <w14:textFill>
            <w14:solidFill>
              <w14:schemeClr w14:val="tx1"/>
            </w14:solidFill>
          </w14:textFill>
        </w:rPr>
      </w:pPr>
    </w:p>
    <w:p w14:paraId="570A437B">
      <w:pPr>
        <w:pStyle w:val="2"/>
        <w:rPr>
          <w:rFonts w:hint="eastAsia" w:ascii="宋体" w:hAnsi="宋体" w:cs="宋体"/>
          <w:b/>
          <w:color w:val="000000" w:themeColor="text1"/>
          <w:sz w:val="28"/>
          <w:szCs w:val="28"/>
          <w14:textFill>
            <w14:solidFill>
              <w14:schemeClr w14:val="tx1"/>
            </w14:solidFill>
          </w14:textFill>
        </w:rPr>
      </w:pPr>
    </w:p>
    <w:p w14:paraId="3FCBA54B">
      <w:pPr>
        <w:pStyle w:val="2"/>
        <w:rPr>
          <w:rFonts w:hint="eastAsia" w:ascii="宋体" w:hAnsi="宋体" w:cs="宋体"/>
          <w:b/>
          <w:color w:val="000000" w:themeColor="text1"/>
          <w:sz w:val="28"/>
          <w:szCs w:val="28"/>
          <w14:textFill>
            <w14:solidFill>
              <w14:schemeClr w14:val="tx1"/>
            </w14:solidFill>
          </w14:textFill>
        </w:rPr>
      </w:pPr>
    </w:p>
    <w:p w14:paraId="0290FF66">
      <w:pPr>
        <w:pStyle w:val="2"/>
        <w:rPr>
          <w:rFonts w:hint="eastAsia" w:ascii="宋体" w:hAnsi="宋体" w:cs="宋体"/>
          <w:b/>
          <w:color w:val="000000" w:themeColor="text1"/>
          <w:sz w:val="28"/>
          <w:szCs w:val="28"/>
          <w14:textFill>
            <w14:solidFill>
              <w14:schemeClr w14:val="tx1"/>
            </w14:solidFill>
          </w14:textFill>
        </w:rPr>
      </w:pPr>
    </w:p>
    <w:p w14:paraId="0FA294AB">
      <w:pPr>
        <w:pStyle w:val="18"/>
        <w:rPr>
          <w:rFonts w:hint="eastAsia" w:ascii="宋体" w:hAnsi="宋体" w:cs="宋体"/>
          <w:b/>
          <w:color w:val="000000" w:themeColor="text1"/>
          <w:sz w:val="28"/>
          <w:szCs w:val="28"/>
          <w14:textFill>
            <w14:solidFill>
              <w14:schemeClr w14:val="tx1"/>
            </w14:solidFill>
          </w14:textFill>
        </w:rPr>
      </w:pPr>
    </w:p>
    <w:p w14:paraId="6B2E28D5">
      <w:pPr>
        <w:pStyle w:val="9"/>
        <w:rPr>
          <w:rFonts w:hint="eastAsia" w:ascii="宋体" w:hAnsi="宋体" w:cs="宋体"/>
          <w:b/>
          <w:color w:val="000000" w:themeColor="text1"/>
          <w:sz w:val="28"/>
          <w:szCs w:val="28"/>
          <w14:textFill>
            <w14:solidFill>
              <w14:schemeClr w14:val="tx1"/>
            </w14:solidFill>
          </w14:textFill>
        </w:rPr>
      </w:pPr>
    </w:p>
    <w:p w14:paraId="64E15383">
      <w:pPr>
        <w:rPr>
          <w:rFonts w:hint="eastAsia" w:ascii="宋体" w:hAnsi="宋体" w:cs="宋体"/>
          <w:b/>
          <w:color w:val="000000" w:themeColor="text1"/>
          <w:sz w:val="28"/>
          <w:szCs w:val="28"/>
          <w14:textFill>
            <w14:solidFill>
              <w14:schemeClr w14:val="tx1"/>
            </w14:solidFill>
          </w14:textFill>
        </w:rPr>
      </w:pPr>
    </w:p>
    <w:p w14:paraId="334DA43A">
      <w:pPr>
        <w:pStyle w:val="18"/>
      </w:pPr>
    </w:p>
    <w:p w14:paraId="44A22487">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签订日期：</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月</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日</w:t>
      </w:r>
    </w:p>
    <w:p w14:paraId="1B60389F">
      <w:pPr>
        <w:spacing w:line="360" w:lineRule="auto"/>
        <w:jc w:val="center"/>
        <w:rPr>
          <w:rFonts w:hint="eastAsia" w:ascii="宋体" w:hAnsi="宋体" w:cs="宋体"/>
          <w:b/>
          <w:color w:val="000000" w:themeColor="text1"/>
          <w:sz w:val="28"/>
          <w:szCs w:val="28"/>
          <w14:textFill>
            <w14:solidFill>
              <w14:schemeClr w14:val="tx1"/>
            </w14:solidFill>
          </w14:textFill>
        </w:rPr>
      </w:pPr>
    </w:p>
    <w:p w14:paraId="5568DC9D">
      <w:pPr>
        <w:pStyle w:val="18"/>
      </w:pPr>
    </w:p>
    <w:p w14:paraId="32E45D5C">
      <w:pPr>
        <w:pStyle w:val="9"/>
      </w:pPr>
    </w:p>
    <w:p w14:paraId="7DDE6297">
      <w:pPr>
        <w:pStyle w:val="15"/>
        <w:ind w:firstLine="0" w:firstLineChars="0"/>
      </w:pPr>
    </w:p>
    <w:p w14:paraId="577948B2">
      <w:pPr>
        <w:snapToGrid w:val="0"/>
        <w:spacing w:before="19" w:line="480" w:lineRule="auto"/>
        <w:rPr>
          <w:rFonts w:hint="eastAsia"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b/>
          <w:color w:val="000000" w:themeColor="text1"/>
          <w:sz w:val="24"/>
          <w:u w:val="single"/>
          <w14:textFill>
            <w14:solidFill>
              <w14:schemeClr w14:val="tx1"/>
            </w14:solidFill>
          </w14:textFill>
        </w:rPr>
        <w:t xml:space="preserve">      　 采购人　　　</w:t>
      </w:r>
      <w:r>
        <w:rPr>
          <w:rFonts w:hint="eastAsia" w:ascii="宋体" w:hAnsi="宋体" w:cs="宋体"/>
          <w:bCs/>
          <w:color w:val="000000" w:themeColor="text1"/>
          <w:sz w:val="24"/>
          <w:u w:val="single"/>
          <w14:textFill>
            <w14:solidFill>
              <w14:schemeClr w14:val="tx1"/>
            </w14:solidFill>
          </w14:textFill>
        </w:rPr>
        <w:t xml:space="preserve">    </w:t>
      </w:r>
    </w:p>
    <w:p w14:paraId="62E6A8A8">
      <w:pPr>
        <w:snapToGrid w:val="0"/>
        <w:spacing w:line="480" w:lineRule="auto"/>
        <w:rPr>
          <w:rFonts w:hint="eastAsia"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成交供应商</w:t>
      </w:r>
      <w:r>
        <w:rPr>
          <w:rFonts w:hint="eastAsia" w:ascii="宋体" w:hAnsi="宋体" w:cs="宋体"/>
          <w:bCs/>
          <w:color w:val="000000" w:themeColor="text1"/>
          <w:sz w:val="24"/>
          <w:u w:val="single"/>
          <w14:textFill>
            <w14:solidFill>
              <w14:schemeClr w14:val="tx1"/>
            </w14:solidFill>
          </w14:textFill>
        </w:rPr>
        <w:t xml:space="preserve">        </w:t>
      </w:r>
    </w:p>
    <w:p w14:paraId="45E1269F">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p>
    <w:p w14:paraId="699389AF">
      <w:pPr>
        <w:snapToGrid w:val="0"/>
        <w:spacing w:line="440" w:lineRule="exact"/>
        <w:ind w:firstLine="480" w:firstLineChars="200"/>
        <w:rPr>
          <w:rFonts w:hint="eastAsia"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仿宋"/>
          <w:bCs/>
          <w:color w:val="000000" w:themeColor="text1"/>
          <w:sz w:val="24"/>
          <w:u w:val="single"/>
          <w14:textFill>
            <w14:solidFill>
              <w14:schemeClr w14:val="tx1"/>
            </w14:solidFill>
          </w14:textFill>
        </w:rPr>
        <w:t xml:space="preserve"> </w:t>
      </w:r>
      <w:r>
        <w:rPr>
          <w:rFonts w:ascii="宋体" w:hAnsi="宋体" w:cs="仿宋"/>
          <w:bCs/>
          <w:color w:val="000000" w:themeColor="text1"/>
          <w:sz w:val="24"/>
          <w:u w:val="single"/>
          <w14:textFill>
            <w14:solidFill>
              <w14:schemeClr w14:val="tx1"/>
            </w14:solidFill>
          </w14:textFill>
        </w:rPr>
        <w:t xml:space="preserve">             </w:t>
      </w:r>
      <w:r>
        <w:rPr>
          <w:rFonts w:hint="eastAsia" w:ascii="宋体" w:hAnsi="宋体" w:cs="仿宋"/>
          <w:bCs/>
          <w:color w:val="000000" w:themeColor="text1"/>
          <w:sz w:val="24"/>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采购结果及采购文件的要求，经协商一致，达成以下协议。</w:t>
      </w:r>
    </w:p>
    <w:p w14:paraId="5C15FC4D">
      <w:pPr>
        <w:snapToGrid w:val="0"/>
        <w:spacing w:before="120" w:beforeLines="50" w:after="120" w:afterLines="50" w:line="440" w:lineRule="exact"/>
        <w:jc w:val="center"/>
        <w:rPr>
          <w:rFonts w:hint="eastAsia" w:ascii="宋体" w:hAnsi="宋体" w:cs="宋体"/>
          <w:b/>
          <w:color w:val="000000" w:themeColor="text1"/>
          <w:sz w:val="24"/>
          <w14:textFill>
            <w14:solidFill>
              <w14:schemeClr w14:val="tx1"/>
            </w14:solidFill>
          </w14:textFill>
        </w:rPr>
      </w:pPr>
    </w:p>
    <w:p w14:paraId="527D0E3B">
      <w:pPr>
        <w:snapToGrid w:val="0"/>
        <w:spacing w:before="120" w:beforeLines="50" w:after="120" w:afterLines="50"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（条款内容自拟）</w:t>
      </w:r>
    </w:p>
    <w:p w14:paraId="2297DBBB">
      <w:pPr>
        <w:snapToGrid w:val="0"/>
        <w:spacing w:before="120" w:beforeLines="50" w:after="120" w:afterLines="50" w:line="440" w:lineRule="exact"/>
        <w:jc w:val="center"/>
        <w:rPr>
          <w:rFonts w:hint="eastAsia" w:ascii="宋体" w:hAnsi="宋体" w:cs="宋体"/>
          <w:b/>
          <w:color w:val="000000" w:themeColor="text1"/>
          <w:sz w:val="24"/>
          <w14:textFill>
            <w14:solidFill>
              <w14:schemeClr w14:val="tx1"/>
            </w14:solidFill>
          </w14:textFill>
        </w:rPr>
      </w:pPr>
    </w:p>
    <w:p w14:paraId="36D556CC">
      <w:pPr>
        <w:snapToGrid w:val="0"/>
        <w:spacing w:before="120" w:beforeLines="50" w:after="120" w:afterLines="50" w:line="440" w:lineRule="exact"/>
        <w:jc w:val="center"/>
        <w:rPr>
          <w:rFonts w:hint="eastAsia" w:ascii="宋体" w:hAnsi="宋体" w:cs="宋体"/>
          <w:b/>
          <w:color w:val="000000" w:themeColor="text1"/>
          <w:sz w:val="24"/>
          <w14:textFill>
            <w14:solidFill>
              <w14:schemeClr w14:val="tx1"/>
            </w14:solidFill>
          </w14:textFill>
        </w:rPr>
      </w:pPr>
    </w:p>
    <w:p w14:paraId="316F9CFD">
      <w:pPr>
        <w:snapToGrid w:val="0"/>
        <w:spacing w:before="120" w:beforeLines="50" w:after="120" w:afterLines="50" w:line="44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一、合同纠纷处理</w:t>
      </w:r>
    </w:p>
    <w:p w14:paraId="21E65753">
      <w:pPr>
        <w:tabs>
          <w:tab w:val="left" w:pos="1980"/>
        </w:tabs>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本合同执行过程中如发生纠纷，作如下处理：</w:t>
      </w:r>
    </w:p>
    <w:p w14:paraId="1CB0D496">
      <w:pPr>
        <w:tabs>
          <w:tab w:val="left" w:pos="1980"/>
        </w:tabs>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1、申请仲裁。仲裁机构为海南仲裁委员会。</w:t>
      </w:r>
    </w:p>
    <w:p w14:paraId="46D83244">
      <w:pPr>
        <w:tabs>
          <w:tab w:val="left" w:pos="1980"/>
        </w:tabs>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2、提起诉讼。诉讼地点为采购人所在地。</w:t>
      </w:r>
    </w:p>
    <w:p w14:paraId="6F0D483F">
      <w:pPr>
        <w:snapToGrid w:val="0"/>
        <w:spacing w:before="120" w:beforeLines="50" w:after="120" w:afterLines="50" w:line="44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二、合同生效</w:t>
      </w:r>
    </w:p>
    <w:p w14:paraId="6B998827">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本合同由甲乙双方签字盖章后生效。</w:t>
      </w:r>
    </w:p>
    <w:p w14:paraId="7C093654">
      <w:pPr>
        <w:snapToGrid w:val="0"/>
        <w:spacing w:before="120" w:beforeLines="50" w:after="120" w:afterLines="50" w:line="44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三、合同鉴证</w:t>
      </w:r>
    </w:p>
    <w:p w14:paraId="08761F98">
      <w:pPr>
        <w:snapToGrid w:val="0"/>
        <w:spacing w:line="440" w:lineRule="exact"/>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采购代理机构应当在本合同上签章，以证明本合同条款与采购文件、响应文件的相关要求相符并且未对采购货物和技术参数进行实质性修改。</w:t>
      </w:r>
    </w:p>
    <w:p w14:paraId="36A6AD10">
      <w:pPr>
        <w:snapToGrid w:val="0"/>
        <w:spacing w:before="120" w:beforeLines="50" w:after="120" w:afterLines="50" w:line="44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四、组成本合同的文件包括：</w:t>
      </w:r>
    </w:p>
    <w:p w14:paraId="334A040C">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1、合同通用条款和专用条款；</w:t>
      </w:r>
    </w:p>
    <w:p w14:paraId="398A13E8">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2、招标文件、乙方的响应文件和评标时的澄清函（如有）；</w:t>
      </w:r>
    </w:p>
    <w:p w14:paraId="012A7311">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548D071A">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4、甲乙双方商定的其他必要文件。</w:t>
      </w:r>
    </w:p>
    <w:p w14:paraId="41564591">
      <w:pPr>
        <w:snapToGrid w:val="0"/>
        <w:spacing w:line="44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上述合同文件内容互为补充，如有不明确，由甲方负责解释。</w:t>
      </w:r>
    </w:p>
    <w:p w14:paraId="25B797CE">
      <w:pPr>
        <w:snapToGrid w:val="0"/>
        <w:spacing w:before="120" w:beforeLines="50" w:after="120" w:afterLines="50" w:line="440" w:lineRule="exac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五、合同备案</w:t>
      </w:r>
    </w:p>
    <w:p w14:paraId="0F47824B">
      <w:pPr>
        <w:snapToGrid w:val="0"/>
        <w:spacing w:line="44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w:t>
      </w:r>
      <w:r>
        <w:rPr>
          <w:rFonts w:hint="eastAsia" w:ascii="宋体" w:hAnsi="宋体" w:cs="宋体"/>
          <w:b/>
          <w:color w:val="000000" w:themeColor="text1"/>
          <w:sz w:val="24"/>
          <w14:textFill>
            <w14:solidFill>
              <w14:schemeClr w14:val="tx1"/>
            </w14:solidFill>
          </w14:textFill>
        </w:rPr>
        <w:t>一式肆份</w:t>
      </w:r>
      <w:r>
        <w:rPr>
          <w:rFonts w:hint="eastAsia" w:ascii="宋体" w:hAnsi="宋体" w:cs="宋体"/>
          <w:bCs/>
          <w:color w:val="000000" w:themeColor="text1"/>
          <w:sz w:val="24"/>
          <w14:textFill>
            <w14:solidFill>
              <w14:schemeClr w14:val="tx1"/>
            </w14:solidFill>
          </w14:textFill>
        </w:rPr>
        <w:t>，中文书写。甲方、乙方各执</w:t>
      </w:r>
      <w:r>
        <w:rPr>
          <w:rFonts w:hint="eastAsia" w:ascii="宋体" w:hAnsi="宋体" w:cs="宋体"/>
          <w:b/>
          <w:color w:val="000000" w:themeColor="text1"/>
          <w:sz w:val="24"/>
          <w14:textFill>
            <w14:solidFill>
              <w14:schemeClr w14:val="tx1"/>
            </w14:solidFill>
          </w14:textFill>
        </w:rPr>
        <w:t>贰份</w:t>
      </w:r>
      <w:r>
        <w:rPr>
          <w:rFonts w:hint="eastAsia" w:ascii="宋体" w:hAnsi="宋体" w:cs="宋体"/>
          <w:bCs/>
          <w:color w:val="000000" w:themeColor="text1"/>
          <w:sz w:val="24"/>
          <w14:textFill>
            <w14:solidFill>
              <w14:schemeClr w14:val="tx1"/>
            </w14:solidFill>
          </w14:textFill>
        </w:rPr>
        <w:t>。</w:t>
      </w:r>
    </w:p>
    <w:p w14:paraId="455E4386">
      <w:pPr>
        <w:snapToGrid w:val="0"/>
        <w:spacing w:before="120" w:beforeLines="50" w:after="120" w:afterLines="50" w:line="440" w:lineRule="exact"/>
        <w:ind w:firstLine="482"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（盖章）</w:t>
      </w:r>
    </w:p>
    <w:p w14:paraId="4C514212">
      <w:pPr>
        <w:snapToGrid w:val="0"/>
        <w:spacing w:before="120" w:beforeLines="50" w:after="120" w:afterLines="50" w:line="440" w:lineRule="exact"/>
        <w:ind w:firstLine="480"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地址：</w:t>
      </w:r>
      <w:r>
        <w:rPr>
          <w:rFonts w:hint="eastAsia" w:ascii="宋体" w:hAnsi="宋体" w:cs="宋体"/>
          <w:b/>
          <w:color w:val="000000" w:themeColor="text1"/>
          <w:sz w:val="24"/>
          <w:u w:val="single"/>
          <w14:textFill>
            <w14:solidFill>
              <w14:schemeClr w14:val="tx1"/>
            </w14:solidFill>
          </w14:textFill>
        </w:rPr>
        <w:t xml:space="preserve">                                        </w:t>
      </w:r>
    </w:p>
    <w:p w14:paraId="646096EF">
      <w:pPr>
        <w:snapToGrid w:val="0"/>
        <w:spacing w:before="120" w:beforeLines="50" w:after="120" w:afterLines="5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法定（授权）代表人：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（签章）</w:t>
      </w:r>
    </w:p>
    <w:p w14:paraId="688B4C54">
      <w:pPr>
        <w:snapToGrid w:val="0"/>
        <w:spacing w:before="120" w:beforeLines="50" w:after="240" w:afterLines="10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2FC15DF">
      <w:pPr>
        <w:snapToGrid w:val="0"/>
        <w:spacing w:before="240" w:beforeLines="100" w:after="120" w:afterLines="50" w:line="440" w:lineRule="exact"/>
        <w:ind w:firstLine="482"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乙方：</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（盖章）</w:t>
      </w:r>
    </w:p>
    <w:p w14:paraId="5BDFE04E">
      <w:pPr>
        <w:snapToGrid w:val="0"/>
        <w:spacing w:before="120" w:beforeLines="50" w:after="120" w:afterLines="50" w:line="440" w:lineRule="exact"/>
        <w:ind w:firstLine="480"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地址：</w:t>
      </w:r>
      <w:r>
        <w:rPr>
          <w:rFonts w:hint="eastAsia" w:ascii="宋体" w:hAnsi="宋体" w:cs="宋体"/>
          <w:b/>
          <w:color w:val="000000" w:themeColor="text1"/>
          <w:sz w:val="24"/>
          <w:u w:val="single"/>
          <w14:textFill>
            <w14:solidFill>
              <w14:schemeClr w14:val="tx1"/>
            </w14:solidFill>
          </w14:textFill>
        </w:rPr>
        <w:t xml:space="preserve">                                        </w:t>
      </w:r>
    </w:p>
    <w:p w14:paraId="36ACF770">
      <w:pPr>
        <w:snapToGrid w:val="0"/>
        <w:spacing w:before="120" w:beforeLines="50" w:after="120" w:afterLines="5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法定（授权）代表人：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（签章）</w:t>
      </w:r>
    </w:p>
    <w:p w14:paraId="249D5B21">
      <w:pPr>
        <w:snapToGrid w:val="0"/>
        <w:spacing w:before="120" w:beforeLines="50" w:after="120" w:afterLines="5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银行户名：</w:t>
      </w:r>
      <w:r>
        <w:rPr>
          <w:rFonts w:hint="eastAsia" w:ascii="宋体" w:hAnsi="宋体" w:cs="宋体"/>
          <w:b/>
          <w:color w:val="000000" w:themeColor="text1"/>
          <w:sz w:val="24"/>
          <w:u w:val="single"/>
          <w14:textFill>
            <w14:solidFill>
              <w14:schemeClr w14:val="tx1"/>
            </w14:solidFill>
          </w14:textFill>
        </w:rPr>
        <w:t xml:space="preserve">                              </w:t>
      </w:r>
    </w:p>
    <w:p w14:paraId="43BDD9DA">
      <w:pPr>
        <w:snapToGrid w:val="0"/>
        <w:spacing w:before="120" w:beforeLines="50" w:after="120" w:afterLines="5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b/>
          <w:color w:val="000000" w:themeColor="text1"/>
          <w:sz w:val="24"/>
          <w:u w:val="single"/>
          <w14:textFill>
            <w14:solidFill>
              <w14:schemeClr w14:val="tx1"/>
            </w14:solidFill>
          </w14:textFill>
        </w:rPr>
        <w:t xml:space="preserve">                              </w:t>
      </w:r>
    </w:p>
    <w:p w14:paraId="655B6A5E">
      <w:pPr>
        <w:snapToGrid w:val="0"/>
        <w:spacing w:before="120" w:beforeLines="50" w:after="120" w:afterLines="50" w:line="44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r>
        <w:rPr>
          <w:rFonts w:hint="eastAsia" w:ascii="宋体" w:hAnsi="宋体" w:cs="宋体"/>
          <w:b/>
          <w:color w:val="000000" w:themeColor="text1"/>
          <w:sz w:val="24"/>
          <w:u w:val="single"/>
          <w14:textFill>
            <w14:solidFill>
              <w14:schemeClr w14:val="tx1"/>
            </w14:solidFill>
          </w14:textFill>
        </w:rPr>
        <w:t xml:space="preserve">                              </w:t>
      </w:r>
    </w:p>
    <w:p w14:paraId="7F0C80BF">
      <w:pPr>
        <w:snapToGrid w:val="0"/>
        <w:spacing w:before="120" w:beforeLines="50" w:after="240" w:afterLines="100"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bookmarkEnd w:id="1"/>
    <w:p w14:paraId="1DB40F1B">
      <w:pPr>
        <w:spacing w:before="120" w:beforeLines="50" w:after="120" w:afterLines="50" w:line="360" w:lineRule="auto"/>
        <w:jc w:val="center"/>
        <w:rPr>
          <w:rFonts w:hint="eastAsia" w:ascii="宋体" w:hAnsi="宋体" w:cs="宋体"/>
          <w:b/>
          <w:color w:val="000000" w:themeColor="text1"/>
          <w:sz w:val="44"/>
          <w:szCs w:val="44"/>
          <w14:textFill>
            <w14:solidFill>
              <w14:schemeClr w14:val="tx1"/>
            </w14:solidFill>
          </w14:textFill>
        </w:rPr>
      </w:pPr>
    </w:p>
    <w:p w14:paraId="1FB4520E">
      <w:pPr>
        <w:pStyle w:val="18"/>
        <w:rPr>
          <w:rFonts w:hint="eastAsia" w:ascii="宋体" w:hAnsi="宋体" w:cs="宋体"/>
          <w:b/>
          <w:color w:val="000000" w:themeColor="text1"/>
          <w:sz w:val="44"/>
          <w:szCs w:val="44"/>
          <w14:textFill>
            <w14:solidFill>
              <w14:schemeClr w14:val="tx1"/>
            </w14:solidFill>
          </w14:textFill>
        </w:rPr>
      </w:pPr>
    </w:p>
    <w:p w14:paraId="63BCB55B">
      <w:pPr>
        <w:pStyle w:val="9"/>
        <w:rPr>
          <w:rFonts w:hint="eastAsia" w:ascii="宋体" w:hAnsi="宋体" w:cs="宋体"/>
          <w:b/>
          <w:color w:val="000000" w:themeColor="text1"/>
          <w:sz w:val="44"/>
          <w:szCs w:val="44"/>
          <w14:textFill>
            <w14:solidFill>
              <w14:schemeClr w14:val="tx1"/>
            </w14:solidFill>
          </w14:textFill>
        </w:rPr>
      </w:pPr>
    </w:p>
    <w:p w14:paraId="59864ED5">
      <w:pPr>
        <w:rPr>
          <w:rFonts w:hint="eastAsia" w:ascii="宋体" w:hAnsi="宋体" w:cs="宋体"/>
          <w:b/>
          <w:color w:val="000000" w:themeColor="text1"/>
          <w:sz w:val="44"/>
          <w:szCs w:val="44"/>
          <w14:textFill>
            <w14:solidFill>
              <w14:schemeClr w14:val="tx1"/>
            </w14:solidFill>
          </w14:textFill>
        </w:rPr>
      </w:pPr>
    </w:p>
    <w:p w14:paraId="108B1501">
      <w:pPr>
        <w:pStyle w:val="18"/>
        <w:rPr>
          <w:rFonts w:hint="eastAsia" w:ascii="宋体" w:hAnsi="宋体" w:cs="宋体"/>
          <w:b/>
          <w:color w:val="000000" w:themeColor="text1"/>
          <w:sz w:val="44"/>
          <w:szCs w:val="44"/>
          <w14:textFill>
            <w14:solidFill>
              <w14:schemeClr w14:val="tx1"/>
            </w14:solidFill>
          </w14:textFill>
        </w:rPr>
      </w:pPr>
    </w:p>
    <w:p w14:paraId="42B16FC0">
      <w:pPr>
        <w:pStyle w:val="9"/>
        <w:rPr>
          <w:rFonts w:hint="eastAsia" w:ascii="宋体" w:hAnsi="宋体" w:cs="宋体"/>
          <w:b/>
          <w:color w:val="000000" w:themeColor="text1"/>
          <w:sz w:val="44"/>
          <w:szCs w:val="44"/>
          <w14:textFill>
            <w14:solidFill>
              <w14:schemeClr w14:val="tx1"/>
            </w14:solidFill>
          </w14:textFill>
        </w:rPr>
      </w:pPr>
    </w:p>
    <w:p w14:paraId="2C18EEEB"/>
    <w:p w14:paraId="539282DD">
      <w:pPr>
        <w:pStyle w:val="33"/>
        <w:rPr>
          <w:color w:val="000000" w:themeColor="text1"/>
          <w14:textFill>
            <w14:solidFill>
              <w14:schemeClr w14:val="tx1"/>
            </w14:solidFill>
          </w14:textFill>
        </w:rPr>
      </w:pPr>
    </w:p>
    <w:p w14:paraId="36B33BCA">
      <w:pPr>
        <w:pStyle w:val="33"/>
        <w:rPr>
          <w:color w:val="000000" w:themeColor="text1"/>
          <w14:textFill>
            <w14:solidFill>
              <w14:schemeClr w14:val="tx1"/>
            </w14:solidFill>
          </w14:textFill>
        </w:rPr>
      </w:pPr>
    </w:p>
    <w:p w14:paraId="1509969E">
      <w:pPr>
        <w:pStyle w:val="33"/>
        <w:rPr>
          <w:color w:val="000000" w:themeColor="text1"/>
          <w14:textFill>
            <w14:solidFill>
              <w14:schemeClr w14:val="tx1"/>
            </w14:solidFill>
          </w14:textFill>
        </w:rPr>
      </w:pPr>
    </w:p>
    <w:p w14:paraId="2BE3E3E5">
      <w:pPr>
        <w:pStyle w:val="33"/>
        <w:rPr>
          <w:color w:val="000000" w:themeColor="text1"/>
          <w14:textFill>
            <w14:solidFill>
              <w14:schemeClr w14:val="tx1"/>
            </w14:solidFill>
          </w14:textFill>
        </w:rPr>
      </w:pPr>
    </w:p>
    <w:p w14:paraId="60AAA061">
      <w:pPr>
        <w:pStyle w:val="33"/>
        <w:rPr>
          <w:color w:val="000000" w:themeColor="text1"/>
          <w14:textFill>
            <w14:solidFill>
              <w14:schemeClr w14:val="tx1"/>
            </w14:solidFill>
          </w14:textFill>
        </w:rPr>
      </w:pPr>
    </w:p>
    <w:p w14:paraId="0CD7A16D">
      <w:pPr>
        <w:rPr>
          <w:rFonts w:hint="eastAsia" w:ascii="宋体" w:hAnsi="宋体" w:cs="宋体"/>
          <w:b/>
          <w:color w:val="000000" w:themeColor="text1"/>
          <w:sz w:val="44"/>
          <w:szCs w:val="44"/>
          <w14:textFill>
            <w14:solidFill>
              <w14:schemeClr w14:val="tx1"/>
            </w14:solidFill>
          </w14:textFill>
        </w:rPr>
      </w:pPr>
      <w:bookmarkStart w:id="2" w:name="_Toc139034658"/>
      <w:r>
        <w:rPr>
          <w:rFonts w:hint="eastAsia" w:ascii="宋体" w:hAnsi="宋体" w:cs="宋体"/>
          <w:b/>
          <w:color w:val="000000" w:themeColor="text1"/>
          <w:sz w:val="44"/>
          <w:szCs w:val="44"/>
          <w14:textFill>
            <w14:solidFill>
              <w14:schemeClr w14:val="tx1"/>
            </w14:solidFill>
          </w14:textFill>
        </w:rPr>
        <w:br w:type="page"/>
      </w:r>
    </w:p>
    <w:p w14:paraId="4758938F">
      <w:pPr>
        <w:spacing w:before="120" w:beforeLines="50" w:after="120" w:afterLines="50" w:line="360" w:lineRule="auto"/>
        <w:jc w:val="center"/>
        <w:outlineLvl w:val="0"/>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第四部分  报名文件内容及格式</w:t>
      </w:r>
      <w:bookmarkEnd w:id="2"/>
    </w:p>
    <w:p w14:paraId="2C21C14C">
      <w:pPr>
        <w:pStyle w:val="4"/>
        <w:ind w:left="-426" w:firstLine="3534" w:firstLineChars="1100"/>
        <w:rPr>
          <w:rFonts w:hint="eastAsia" w:ascii="宋体" w:hAnsi="宋体" w:cs="宋体"/>
          <w:b/>
          <w:bCs w:val="0"/>
          <w:sz w:val="32"/>
        </w:rPr>
      </w:pPr>
      <w:r>
        <w:rPr>
          <w:rFonts w:hint="eastAsia" w:ascii="宋体" w:hAnsi="宋体" w:cs="宋体"/>
          <w:b/>
          <w:bCs w:val="0"/>
          <w:sz w:val="32"/>
        </w:rPr>
        <w:t>一、报价明细表</w:t>
      </w:r>
    </w:p>
    <w:p w14:paraId="26014D1D">
      <w:pPr>
        <w:pStyle w:val="13"/>
        <w:spacing w:line="360" w:lineRule="auto"/>
        <w:rPr>
          <w:rFonts w:hint="eastAsia" w:hAnsi="宋体" w:cs="宋体"/>
          <w:b/>
          <w:sz w:val="24"/>
        </w:rPr>
      </w:pPr>
      <w:r>
        <w:rPr>
          <w:rFonts w:hint="eastAsia" w:hAnsi="宋体" w:cs="宋体"/>
          <w:b/>
          <w:sz w:val="24"/>
        </w:rPr>
        <w:t xml:space="preserve"> 1.报价表</w:t>
      </w:r>
    </w:p>
    <w:tbl>
      <w:tblPr>
        <w:tblStyle w:val="23"/>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639"/>
        <w:gridCol w:w="1170"/>
        <w:gridCol w:w="2291"/>
        <w:gridCol w:w="1732"/>
        <w:gridCol w:w="1732"/>
      </w:tblGrid>
      <w:tr w14:paraId="6798E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97"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AF81679">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采购内容</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2D7A1">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636B">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713C1">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不含税报价</w:t>
            </w:r>
          </w:p>
          <w:p w14:paraId="66DDABE7">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（单位：元）</w:t>
            </w:r>
          </w:p>
        </w:tc>
        <w:tc>
          <w:tcPr>
            <w:tcW w:w="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8A01F">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增值税率</w:t>
            </w:r>
          </w:p>
        </w:tc>
        <w:tc>
          <w:tcPr>
            <w:tcW w:w="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3B1FD">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总价</w:t>
            </w:r>
          </w:p>
          <w:p w14:paraId="568FD987">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（单位：元）</w:t>
            </w:r>
          </w:p>
        </w:tc>
      </w:tr>
      <w:tr w14:paraId="46407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97" w:type="pct"/>
            <w:tcBorders>
              <w:top w:val="single" w:color="000000" w:sz="4" w:space="0"/>
              <w:left w:val="single" w:color="000000" w:sz="4" w:space="0"/>
              <w:right w:val="single" w:color="000000" w:sz="4" w:space="0"/>
            </w:tcBorders>
            <w:shd w:val="clear" w:color="auto" w:fill="FFFFFF"/>
            <w:vAlign w:val="center"/>
          </w:tcPr>
          <w:p w14:paraId="63A0A9E9">
            <w:pPr>
              <w:adjustRightInd w:val="0"/>
              <w:snapToGrid w:val="0"/>
              <w:rPr>
                <w:rFonts w:hint="eastAsia" w:ascii="宋体" w:hAnsi="宋体" w:cs="宋体"/>
                <w:bCs/>
                <w:color w:val="000000"/>
                <w:szCs w:val="21"/>
              </w:rPr>
            </w:pPr>
            <w:r>
              <w:rPr>
                <w:rFonts w:hint="eastAsia" w:ascii="宋体" w:hAnsi="宋体" w:cs="宋体"/>
                <w:b/>
                <w:bCs/>
                <w:color w:val="000000"/>
                <w:szCs w:val="21"/>
              </w:rPr>
              <w:t>海南云海智科数字科技开发平台软件产品</w:t>
            </w:r>
          </w:p>
        </w:tc>
        <w:tc>
          <w:tcPr>
            <w:tcW w:w="338" w:type="pct"/>
            <w:tcBorders>
              <w:top w:val="single" w:color="000000" w:sz="4" w:space="0"/>
              <w:left w:val="single" w:color="000000" w:sz="4" w:space="0"/>
              <w:right w:val="single" w:color="000000" w:sz="4" w:space="0"/>
            </w:tcBorders>
            <w:shd w:val="clear" w:color="auto" w:fill="FFFFFF"/>
            <w:vAlign w:val="center"/>
          </w:tcPr>
          <w:p w14:paraId="25A33493">
            <w:pPr>
              <w:jc w:val="center"/>
              <w:rPr>
                <w:rFonts w:hint="eastAsia" w:ascii="宋体" w:hAnsi="宋体" w:cs="宋体"/>
                <w:bCs/>
                <w:color w:val="000000"/>
                <w:szCs w:val="21"/>
              </w:rPr>
            </w:pPr>
          </w:p>
        </w:tc>
        <w:tc>
          <w:tcPr>
            <w:tcW w:w="619" w:type="pct"/>
            <w:tcBorders>
              <w:top w:val="single" w:color="000000" w:sz="4" w:space="0"/>
              <w:left w:val="single" w:color="000000" w:sz="4" w:space="0"/>
              <w:right w:val="single" w:color="000000" w:sz="4" w:space="0"/>
            </w:tcBorders>
            <w:shd w:val="clear" w:color="auto" w:fill="FFFFFF"/>
            <w:vAlign w:val="center"/>
          </w:tcPr>
          <w:p w14:paraId="28551436">
            <w:pPr>
              <w:adjustRightInd w:val="0"/>
              <w:snapToGrid w:val="0"/>
              <w:rPr>
                <w:rFonts w:hint="eastAsia" w:ascii="宋体" w:hAnsi="宋体" w:cs="宋体"/>
                <w:bCs/>
                <w:color w:val="000000"/>
                <w:szCs w:val="21"/>
                <w:u w:val="single"/>
              </w:rPr>
            </w:pPr>
          </w:p>
        </w:tc>
        <w:tc>
          <w:tcPr>
            <w:tcW w:w="1212" w:type="pct"/>
            <w:tcBorders>
              <w:top w:val="single" w:color="000000" w:sz="4" w:space="0"/>
              <w:left w:val="single" w:color="000000" w:sz="4" w:space="0"/>
              <w:right w:val="single" w:color="000000" w:sz="4" w:space="0"/>
            </w:tcBorders>
            <w:shd w:val="clear" w:color="auto" w:fill="FFFFFF"/>
            <w:vAlign w:val="center"/>
          </w:tcPr>
          <w:p w14:paraId="23CA60ED">
            <w:pPr>
              <w:adjustRightInd w:val="0"/>
              <w:snapToGrid w:val="0"/>
              <w:rPr>
                <w:rFonts w:hint="eastAsia" w:ascii="宋体" w:hAnsi="宋体" w:cs="宋体"/>
                <w:bCs/>
                <w:color w:val="000000"/>
                <w:szCs w:val="21"/>
              </w:rPr>
            </w:pPr>
            <w:r>
              <w:rPr>
                <w:rFonts w:hint="eastAsia" w:ascii="宋体" w:hAnsi="宋体" w:cs="宋体"/>
                <w:bCs/>
                <w:color w:val="000000"/>
                <w:szCs w:val="21"/>
              </w:rPr>
              <w:t>小写：</w:t>
            </w:r>
          </w:p>
        </w:tc>
        <w:tc>
          <w:tcPr>
            <w:tcW w:w="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84908">
            <w:pPr>
              <w:adjustRightInd w:val="0"/>
              <w:snapToGrid w:val="0"/>
              <w:rPr>
                <w:rFonts w:hint="eastAsia" w:ascii="宋体" w:hAnsi="宋体" w:cs="宋体"/>
                <w:bCs/>
                <w:color w:val="000000"/>
                <w:szCs w:val="21"/>
              </w:rPr>
            </w:pPr>
          </w:p>
        </w:tc>
        <w:tc>
          <w:tcPr>
            <w:tcW w:w="916" w:type="pct"/>
            <w:tcBorders>
              <w:top w:val="single" w:color="000000" w:sz="4" w:space="0"/>
              <w:left w:val="single" w:color="000000" w:sz="4" w:space="0"/>
              <w:right w:val="single" w:color="000000" w:sz="4" w:space="0"/>
            </w:tcBorders>
            <w:shd w:val="clear" w:color="auto" w:fill="FFFFFF"/>
            <w:vAlign w:val="center"/>
          </w:tcPr>
          <w:p w14:paraId="1B157510">
            <w:pPr>
              <w:adjustRightInd w:val="0"/>
              <w:snapToGrid w:val="0"/>
              <w:rPr>
                <w:rFonts w:hint="eastAsia" w:ascii="宋体" w:hAnsi="宋体" w:cs="宋体"/>
                <w:bCs/>
                <w:color w:val="000000"/>
                <w:szCs w:val="21"/>
              </w:rPr>
            </w:pPr>
            <w:r>
              <w:rPr>
                <w:rFonts w:hint="eastAsia" w:ascii="宋体" w:hAnsi="宋体" w:cs="宋体"/>
                <w:bCs/>
                <w:color w:val="000000"/>
                <w:szCs w:val="21"/>
              </w:rPr>
              <w:t>小写：</w:t>
            </w:r>
          </w:p>
        </w:tc>
      </w:tr>
    </w:tbl>
    <w:p w14:paraId="6875D94D">
      <w:pPr>
        <w:spacing w:line="500" w:lineRule="exact"/>
        <w:rPr>
          <w:rFonts w:hint="eastAsia" w:ascii="宋体" w:hAnsi="宋体" w:cs="宋体"/>
          <w:color w:val="000000"/>
          <w:spacing w:val="4"/>
          <w:sz w:val="24"/>
          <w:u w:val="dotted"/>
        </w:rPr>
      </w:pPr>
    </w:p>
    <w:p w14:paraId="0C1E5883">
      <w:pPr>
        <w:spacing w:line="500" w:lineRule="exact"/>
        <w:rPr>
          <w:rFonts w:hint="eastAsia" w:ascii="宋体" w:hAnsi="宋体" w:cs="宋体"/>
          <w:color w:val="000000"/>
          <w:spacing w:val="4"/>
          <w:sz w:val="24"/>
          <w:u w:val="dotted"/>
        </w:rPr>
      </w:pPr>
    </w:p>
    <w:p w14:paraId="03363E89">
      <w:pPr>
        <w:adjustRightInd w:val="0"/>
        <w:snapToGrid w:val="0"/>
        <w:spacing w:line="360" w:lineRule="auto"/>
        <w:rPr>
          <w:rFonts w:hint="eastAsia" w:ascii="宋体" w:hAnsi="宋体" w:cs="宋体"/>
          <w:b/>
          <w:bCs/>
          <w:color w:val="000000"/>
          <w:sz w:val="24"/>
        </w:rPr>
      </w:pPr>
      <w:r>
        <w:rPr>
          <w:rFonts w:hint="eastAsia" w:ascii="宋体" w:hAnsi="宋体" w:cs="宋体"/>
          <w:b/>
          <w:bCs/>
          <w:color w:val="000000"/>
          <w:sz w:val="24"/>
        </w:rPr>
        <w:t xml:space="preserve"> </w:t>
      </w:r>
    </w:p>
    <w:p w14:paraId="5309AFF0">
      <w:pPr>
        <w:pStyle w:val="13"/>
        <w:tabs>
          <w:tab w:val="left" w:pos="4500"/>
        </w:tabs>
        <w:spacing w:line="480" w:lineRule="auto"/>
        <w:ind w:left="1200" w:firstLine="4080" w:firstLineChars="1700"/>
        <w:rPr>
          <w:rFonts w:hint="eastAsia" w:hAnsi="宋体" w:cs="宋体"/>
          <w:sz w:val="24"/>
          <w:u w:val="single"/>
        </w:rPr>
      </w:pPr>
      <w:r>
        <w:rPr>
          <w:rFonts w:hint="eastAsia" w:hAnsi="宋体" w:cs="宋体"/>
          <w:sz w:val="24"/>
        </w:rPr>
        <w:t>投标人：</w:t>
      </w:r>
      <w:r>
        <w:rPr>
          <w:rFonts w:hint="eastAsia" w:hAnsi="宋体" w:cs="宋体"/>
          <w:sz w:val="24"/>
          <w:u w:val="single"/>
        </w:rPr>
        <w:t xml:space="preserve">                        </w:t>
      </w:r>
    </w:p>
    <w:p w14:paraId="35AF5D70">
      <w:pPr>
        <w:pStyle w:val="13"/>
        <w:tabs>
          <w:tab w:val="left" w:pos="4500"/>
        </w:tabs>
        <w:spacing w:line="480" w:lineRule="auto"/>
        <w:ind w:left="1200" w:firstLine="4080" w:firstLineChars="1700"/>
        <w:rPr>
          <w:rFonts w:hint="eastAsia" w:hAnsi="宋体" w:cs="宋体"/>
          <w:sz w:val="24"/>
        </w:rPr>
      </w:pPr>
      <w:r>
        <w:rPr>
          <w:rFonts w:hint="eastAsia" w:hAnsi="宋体" w:cs="宋体"/>
          <w:sz w:val="24"/>
        </w:rPr>
        <w:t>授权代表：</w:t>
      </w:r>
      <w:r>
        <w:rPr>
          <w:rFonts w:hint="eastAsia" w:hAnsi="宋体" w:cs="宋体"/>
          <w:sz w:val="24"/>
          <w:u w:val="single"/>
        </w:rPr>
        <w:t xml:space="preserve">                        </w:t>
      </w:r>
    </w:p>
    <w:p w14:paraId="23A0549A">
      <w:pPr>
        <w:pStyle w:val="13"/>
        <w:tabs>
          <w:tab w:val="left" w:pos="4080"/>
        </w:tabs>
        <w:spacing w:line="480" w:lineRule="auto"/>
        <w:ind w:firstLine="5280" w:firstLineChars="2200"/>
        <w:rPr>
          <w:rFonts w:hint="eastAsia" w:hAnsi="宋体" w:cs="宋体"/>
          <w:sz w:val="24"/>
          <w:u w:val="single"/>
        </w:rPr>
      </w:pPr>
      <w:r>
        <w:rPr>
          <w:rFonts w:hint="eastAsia" w:hAnsi="宋体" w:cs="宋体"/>
          <w:sz w:val="24"/>
        </w:rPr>
        <w:t>日期：</w:t>
      </w:r>
      <w:r>
        <w:rPr>
          <w:rFonts w:hint="eastAsia" w:hAnsi="宋体" w:cs="宋体"/>
          <w:sz w:val="24"/>
          <w:u w:val="single"/>
        </w:rPr>
        <w:t xml:space="preserve">                        </w:t>
      </w:r>
    </w:p>
    <w:p w14:paraId="58DA534A">
      <w:pPr>
        <w:spacing w:line="400" w:lineRule="exact"/>
        <w:rPr>
          <w:rFonts w:hint="eastAsia" w:ascii="宋体" w:hAnsi="宋体" w:cs="宋体"/>
          <w:color w:val="000000"/>
          <w:sz w:val="24"/>
        </w:rPr>
      </w:pPr>
    </w:p>
    <w:p w14:paraId="4ABA1254">
      <w:pPr>
        <w:rPr>
          <w:rFonts w:hint="eastAsia" w:ascii="宋体" w:hAnsi="宋体" w:cs="宋体"/>
          <w:color w:val="000000"/>
          <w:sz w:val="24"/>
        </w:rPr>
      </w:pPr>
      <w:r>
        <w:rPr>
          <w:rFonts w:hint="eastAsia" w:ascii="宋体" w:hAnsi="宋体" w:cs="宋体"/>
          <w:color w:val="000000"/>
          <w:sz w:val="24"/>
        </w:rPr>
        <w:t>说明 ：</w:t>
      </w:r>
      <w:r>
        <w:rPr>
          <w:rFonts w:hint="eastAsia" w:ascii="宋体" w:hAnsi="宋体" w:cs="宋体"/>
          <w:color w:val="000000"/>
          <w:sz w:val="24"/>
        </w:rPr>
        <w:br w:type="textWrapping"/>
      </w:r>
      <w:r>
        <w:rPr>
          <w:rFonts w:hint="eastAsia" w:ascii="宋体" w:hAnsi="宋体" w:cs="宋体"/>
          <w:color w:val="000000"/>
          <w:sz w:val="24"/>
        </w:rPr>
        <w:t>1. 以上报价币种均为人民币（RMB）；</w:t>
      </w:r>
    </w:p>
    <w:p w14:paraId="5F5DEF30">
      <w:pPr>
        <w:rPr>
          <w:rFonts w:hint="eastAsia" w:ascii="宋体" w:hAnsi="宋体" w:cs="宋体"/>
          <w:color w:val="000000"/>
          <w:sz w:val="24"/>
        </w:rPr>
      </w:pPr>
      <w:r>
        <w:rPr>
          <w:rFonts w:hint="eastAsia" w:ascii="宋体" w:hAnsi="宋体" w:cs="宋体"/>
          <w:color w:val="000000"/>
          <w:sz w:val="24"/>
        </w:rPr>
        <w:t>2. 本报价文件一旦提交则不可更改；</w:t>
      </w:r>
    </w:p>
    <w:p w14:paraId="31ADFA00">
      <w:pPr>
        <w:rPr>
          <w:rFonts w:hint="eastAsia" w:ascii="宋体" w:hAnsi="宋体" w:cs="宋体"/>
          <w:color w:val="000000"/>
          <w:sz w:val="24"/>
        </w:rPr>
      </w:pPr>
      <w:r>
        <w:rPr>
          <w:rFonts w:hint="eastAsia" w:ascii="宋体" w:hAnsi="宋体" w:cs="宋体"/>
          <w:color w:val="000000"/>
          <w:sz w:val="24"/>
        </w:rPr>
        <w:t>3. 合作方的选择经综合考虑，采购方无义务接受最低报价方.</w:t>
      </w:r>
    </w:p>
    <w:p w14:paraId="7A5CAB9C">
      <w:pPr>
        <w:spacing w:line="360" w:lineRule="auto"/>
        <w:jc w:val="center"/>
        <w:rPr>
          <w:rFonts w:hint="eastAsia" w:ascii="宋体" w:hAnsi="宋体" w:cs="宋体"/>
          <w:b/>
          <w:bCs/>
          <w:sz w:val="24"/>
        </w:rPr>
      </w:pPr>
    </w:p>
    <w:p w14:paraId="5030892A">
      <w:pPr>
        <w:spacing w:line="360" w:lineRule="auto"/>
        <w:jc w:val="center"/>
        <w:rPr>
          <w:rFonts w:hint="eastAsia" w:ascii="宋体" w:hAnsi="宋体" w:cs="宋体"/>
          <w:b/>
          <w:bCs/>
          <w:sz w:val="24"/>
        </w:rPr>
      </w:pPr>
    </w:p>
    <w:p w14:paraId="710AF615">
      <w:pPr>
        <w:spacing w:line="360" w:lineRule="auto"/>
        <w:jc w:val="center"/>
        <w:rPr>
          <w:rFonts w:hint="eastAsia" w:ascii="宋体" w:hAnsi="宋体" w:cs="宋体"/>
          <w:b/>
          <w:bCs/>
          <w:sz w:val="24"/>
        </w:rPr>
      </w:pPr>
    </w:p>
    <w:p w14:paraId="4C8F7E10">
      <w:pPr>
        <w:spacing w:line="360" w:lineRule="auto"/>
        <w:jc w:val="center"/>
        <w:rPr>
          <w:rFonts w:hint="eastAsia" w:ascii="宋体" w:hAnsi="宋体" w:cs="宋体"/>
          <w:b/>
          <w:bCs/>
          <w:sz w:val="24"/>
        </w:rPr>
      </w:pPr>
    </w:p>
    <w:p w14:paraId="37E3FE29">
      <w:pPr>
        <w:spacing w:line="360" w:lineRule="auto"/>
        <w:jc w:val="center"/>
        <w:rPr>
          <w:rFonts w:hint="eastAsia" w:ascii="宋体" w:hAnsi="宋体" w:cs="宋体"/>
          <w:b/>
          <w:bCs/>
          <w:sz w:val="24"/>
        </w:rPr>
      </w:pPr>
    </w:p>
    <w:p w14:paraId="409A3646">
      <w:pPr>
        <w:spacing w:line="360" w:lineRule="auto"/>
        <w:jc w:val="center"/>
        <w:rPr>
          <w:rFonts w:hint="eastAsia" w:ascii="宋体" w:hAnsi="宋体" w:cs="宋体"/>
          <w:b/>
          <w:bCs/>
          <w:sz w:val="24"/>
        </w:rPr>
      </w:pPr>
    </w:p>
    <w:p w14:paraId="7720EAED">
      <w:pPr>
        <w:rPr>
          <w:rFonts w:hint="eastAsia" w:ascii="宋体" w:hAnsi="宋体" w:cs="宋体"/>
          <w:color w:val="000000"/>
        </w:rPr>
      </w:pPr>
    </w:p>
    <w:p w14:paraId="44E17B96">
      <w:pPr>
        <w:pStyle w:val="13"/>
        <w:spacing w:line="360" w:lineRule="auto"/>
        <w:rPr>
          <w:rFonts w:hint="eastAsia" w:hAnsi="宋体" w:cs="宋体"/>
          <w:sz w:val="36"/>
          <w:szCs w:val="36"/>
        </w:rPr>
      </w:pPr>
    </w:p>
    <w:p w14:paraId="194EFC24">
      <w:pPr>
        <w:pStyle w:val="13"/>
        <w:spacing w:line="360" w:lineRule="auto"/>
        <w:rPr>
          <w:rFonts w:hint="eastAsia" w:hAnsi="宋体" w:cs="宋体"/>
          <w:sz w:val="36"/>
          <w:szCs w:val="36"/>
        </w:rPr>
      </w:pPr>
    </w:p>
    <w:p w14:paraId="062BB1F8">
      <w:pPr>
        <w:pStyle w:val="4"/>
        <w:ind w:left="-426" w:firstLine="2891" w:firstLineChars="900"/>
        <w:rPr>
          <w:rFonts w:hint="eastAsia" w:ascii="宋体" w:hAnsi="宋体" w:cs="宋体"/>
          <w:b/>
          <w:bCs w:val="0"/>
          <w:sz w:val="32"/>
        </w:rPr>
      </w:pPr>
      <w:r>
        <w:rPr>
          <w:rFonts w:hint="eastAsia" w:ascii="宋体" w:hAnsi="宋体" w:cs="宋体"/>
          <w:b/>
          <w:bCs w:val="0"/>
          <w:sz w:val="32"/>
        </w:rPr>
        <w:t>二、法人及法人代表</w:t>
      </w:r>
    </w:p>
    <w:p w14:paraId="5557361C">
      <w:pPr>
        <w:pStyle w:val="5"/>
        <w:tabs>
          <w:tab w:val="left" w:pos="840"/>
        </w:tabs>
        <w:rPr>
          <w:rFonts w:hint="eastAsia" w:ascii="宋体" w:hAnsi="宋体" w:cs="宋体"/>
          <w:bCs/>
          <w:sz w:val="24"/>
        </w:rPr>
      </w:pPr>
      <w:r>
        <w:rPr>
          <w:rFonts w:hint="eastAsia" w:ascii="宋体" w:hAnsi="宋体" w:cs="宋体"/>
          <w:bCs/>
          <w:sz w:val="24"/>
        </w:rPr>
        <w:t>1、法定代表人（负责人）证明书及法定代表人授权书格式</w:t>
      </w:r>
    </w:p>
    <w:p w14:paraId="0DC3A0CC">
      <w:pPr>
        <w:jc w:val="center"/>
        <w:rPr>
          <w:rFonts w:hint="eastAsia" w:ascii="宋体" w:hAnsi="宋体" w:cs="宋体"/>
          <w:b/>
          <w:sz w:val="24"/>
        </w:rPr>
      </w:pPr>
    </w:p>
    <w:p w14:paraId="24FC76AC">
      <w:pPr>
        <w:jc w:val="center"/>
        <w:rPr>
          <w:rFonts w:hint="eastAsia" w:ascii="宋体" w:hAnsi="宋体" w:cs="宋体"/>
          <w:b/>
          <w:sz w:val="32"/>
          <w:szCs w:val="32"/>
        </w:rPr>
      </w:pPr>
      <w:r>
        <w:rPr>
          <w:rFonts w:hint="eastAsia" w:ascii="宋体" w:hAnsi="宋体" w:cs="宋体"/>
          <w:b/>
          <w:sz w:val="32"/>
          <w:szCs w:val="32"/>
        </w:rPr>
        <w:t>法定代表人（负责人）证明书</w:t>
      </w:r>
    </w:p>
    <w:p w14:paraId="04615FAF">
      <w:pPr>
        <w:spacing w:line="360" w:lineRule="auto"/>
        <w:rPr>
          <w:rFonts w:hint="eastAsia" w:ascii="宋体" w:hAnsi="宋体" w:cs="宋体"/>
          <w:bCs/>
          <w:sz w:val="24"/>
          <w:u w:val="single"/>
        </w:rPr>
      </w:pPr>
    </w:p>
    <w:p w14:paraId="26A05CB8">
      <w:pPr>
        <w:spacing w:line="360" w:lineRule="auto"/>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 xml:space="preserve"> 职务，为法定代表人（负责人），特此证明。</w:t>
      </w:r>
    </w:p>
    <w:p w14:paraId="7111D5C2">
      <w:pPr>
        <w:spacing w:line="360" w:lineRule="auto"/>
        <w:rPr>
          <w:rFonts w:hint="eastAsia" w:ascii="宋体" w:hAnsi="宋体" w:cs="宋体"/>
          <w:bCs/>
          <w:sz w:val="24"/>
          <w:u w:val="single"/>
        </w:rPr>
      </w:pPr>
      <w:r>
        <w:rPr>
          <w:rFonts w:hint="eastAsia" w:ascii="宋体" w:hAnsi="宋体" w:cs="宋体"/>
          <w:bCs/>
          <w:sz w:val="24"/>
        </w:rPr>
        <w:t>有效期限：</w:t>
      </w:r>
      <w:r>
        <w:rPr>
          <w:rFonts w:hint="eastAsia" w:ascii="宋体" w:hAnsi="宋体" w:cs="宋体"/>
          <w:bCs/>
          <w:sz w:val="24"/>
          <w:u w:val="single"/>
        </w:rPr>
        <w:t xml:space="preserve">                             </w:t>
      </w:r>
    </w:p>
    <w:p w14:paraId="5442684A">
      <w:pPr>
        <w:spacing w:line="360" w:lineRule="auto"/>
        <w:rPr>
          <w:rFonts w:hint="eastAsia" w:ascii="宋体" w:hAnsi="宋体" w:cs="宋体"/>
          <w:bCs/>
          <w:sz w:val="24"/>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 xml:space="preserve">          身份证号码：_________</w:t>
      </w:r>
      <w:r>
        <w:rPr>
          <w:rFonts w:hint="eastAsia" w:ascii="宋体" w:hAnsi="宋体" w:cs="宋体"/>
          <w:bCs/>
          <w:sz w:val="24"/>
          <w:u w:val="single"/>
        </w:rPr>
        <w:t xml:space="preserve">                   </w:t>
      </w:r>
      <w:r>
        <w:rPr>
          <w:rFonts w:hint="eastAsia" w:ascii="宋体" w:hAnsi="宋体" w:cs="宋体"/>
          <w:bCs/>
          <w:sz w:val="24"/>
        </w:rPr>
        <w:t xml:space="preserve"> </w:t>
      </w:r>
    </w:p>
    <w:p w14:paraId="12A7BF9E">
      <w:pPr>
        <w:spacing w:line="360" w:lineRule="auto"/>
        <w:rPr>
          <w:rFonts w:hint="eastAsia" w:ascii="宋体" w:hAnsi="宋体" w:cs="宋体"/>
          <w:bCs/>
          <w:sz w:val="24"/>
        </w:rPr>
      </w:pPr>
      <w:r>
        <w:rPr>
          <w:rFonts w:hint="eastAsia" w:ascii="宋体" w:hAnsi="宋体" w:cs="宋体"/>
          <w:bCs/>
          <w:sz w:val="24"/>
        </w:rPr>
        <w:t>企业统一社会信用代码：</w:t>
      </w:r>
      <w:r>
        <w:rPr>
          <w:rFonts w:hint="eastAsia" w:ascii="宋体" w:hAnsi="宋体" w:cs="宋体"/>
          <w:bCs/>
          <w:sz w:val="24"/>
          <w:u w:val="single"/>
        </w:rPr>
        <w:t xml:space="preserve">                       </w:t>
      </w:r>
      <w:r>
        <w:rPr>
          <w:rFonts w:hint="eastAsia" w:ascii="宋体" w:hAnsi="宋体" w:cs="宋体"/>
          <w:bCs/>
          <w:sz w:val="24"/>
        </w:rPr>
        <w:t xml:space="preserve"> </w:t>
      </w:r>
    </w:p>
    <w:p w14:paraId="486ED6FB">
      <w:pPr>
        <w:spacing w:line="360" w:lineRule="auto"/>
        <w:rPr>
          <w:rFonts w:hint="eastAsia" w:ascii="宋体" w:hAnsi="宋体" w:cs="宋体"/>
          <w:bCs/>
          <w:sz w:val="24"/>
        </w:rPr>
      </w:pPr>
      <w:r>
        <w:rPr>
          <w:rFonts w:hint="eastAsia" w:ascii="宋体" w:hAnsi="宋体" w:cs="宋体"/>
          <w:bCs/>
          <w:sz w:val="24"/>
        </w:rPr>
        <w:t xml:space="preserve">企业类型：_______________________________ </w:t>
      </w:r>
    </w:p>
    <w:p w14:paraId="5F3A3911">
      <w:pPr>
        <w:spacing w:line="360" w:lineRule="auto"/>
        <w:rPr>
          <w:rFonts w:hint="eastAsia" w:ascii="宋体" w:hAnsi="宋体" w:cs="宋体"/>
          <w:b/>
          <w:sz w:val="24"/>
          <w:u w:val="single"/>
        </w:rPr>
      </w:pPr>
      <w:r>
        <w:rPr>
          <w:rFonts w:hint="eastAsia" w:ascii="宋体" w:hAnsi="宋体" w:cs="宋体"/>
          <w:bCs/>
          <w:sz w:val="24"/>
        </w:rPr>
        <w:t>经营范围：</w:t>
      </w:r>
      <w:r>
        <w:rPr>
          <w:rFonts w:hint="eastAsia" w:ascii="宋体" w:hAnsi="宋体" w:cs="宋体"/>
          <w:bCs/>
          <w:sz w:val="24"/>
          <w:u w:val="single"/>
        </w:rPr>
        <w:t xml:space="preserve">    </w:t>
      </w:r>
      <w:r>
        <w:rPr>
          <w:rFonts w:hint="eastAsia" w:ascii="宋体" w:hAnsi="宋体" w:cs="宋体"/>
          <w:b/>
          <w:sz w:val="24"/>
          <w:u w:val="single"/>
        </w:rPr>
        <w:t xml:space="preserve">                                                             </w:t>
      </w:r>
      <w:r>
        <w:rPr>
          <w:rFonts w:hint="eastAsia" w:ascii="宋体" w:hAnsi="宋体" w:cs="宋体"/>
          <w:sz w:val="24"/>
        </w:rPr>
        <w:t>。</w:t>
      </w:r>
    </w:p>
    <w:p w14:paraId="57AC31DE">
      <w:pPr>
        <w:rPr>
          <w:rFonts w:hint="eastAsia" w:ascii="宋体" w:hAnsi="宋体" w:cs="宋体"/>
          <w:b/>
          <w:sz w:val="24"/>
        </w:rPr>
      </w:pPr>
    </w:p>
    <w:p w14:paraId="0401F2AF">
      <w:pPr>
        <w:rPr>
          <w:rFonts w:hint="eastAsia" w:ascii="宋体" w:hAnsi="宋体" w:cs="宋体"/>
          <w:b/>
          <w:sz w:val="24"/>
        </w:rPr>
      </w:pPr>
    </w:p>
    <w:p w14:paraId="59C7DFAA">
      <w:pPr>
        <w:rPr>
          <w:rFonts w:hint="eastAsia" w:ascii="宋体" w:hAnsi="宋体" w:cs="宋体"/>
          <w:b/>
          <w:sz w:val="24"/>
        </w:rPr>
      </w:pPr>
    </w:p>
    <w:p w14:paraId="63DC7085">
      <w:pPr>
        <w:rPr>
          <w:rFonts w:hint="eastAsia" w:ascii="宋体" w:hAnsi="宋体" w:cs="宋体"/>
          <w:b/>
          <w:sz w:val="24"/>
        </w:rPr>
      </w:pPr>
    </w:p>
    <w:p w14:paraId="1AD59082">
      <w:pPr>
        <w:tabs>
          <w:tab w:val="left" w:pos="3780"/>
        </w:tabs>
        <w:spacing w:line="360" w:lineRule="auto"/>
        <w:ind w:left="3780" w:leftChars="1800"/>
        <w:rPr>
          <w:rFonts w:hint="eastAsia" w:ascii="宋体" w:hAnsi="宋体" w:cs="宋体"/>
          <w:sz w:val="24"/>
        </w:rPr>
      </w:pPr>
      <w:r>
        <w:rPr>
          <w:rFonts w:hint="eastAsia" w:ascii="宋体" w:hAnsi="宋体" w:cs="宋体"/>
          <w:sz w:val="24"/>
        </w:rPr>
        <w:t>投 标 人（法人公章）：</w:t>
      </w:r>
    </w:p>
    <w:p w14:paraId="0E159E2D">
      <w:pPr>
        <w:tabs>
          <w:tab w:val="left" w:pos="3780"/>
        </w:tabs>
        <w:spacing w:line="360" w:lineRule="auto"/>
        <w:ind w:left="3780" w:leftChars="1800"/>
        <w:rPr>
          <w:rFonts w:hint="eastAsia" w:ascii="宋体" w:hAnsi="宋体" w:cs="宋体"/>
          <w:sz w:val="24"/>
        </w:rPr>
      </w:pPr>
      <w:r>
        <w:rPr>
          <w:rFonts w:hint="eastAsia" w:ascii="宋体" w:hAnsi="宋体" w:cs="宋体"/>
          <w:sz w:val="24"/>
        </w:rPr>
        <w:t>地        址：</w:t>
      </w:r>
    </w:p>
    <w:p w14:paraId="6E61DABE">
      <w:pPr>
        <w:tabs>
          <w:tab w:val="left" w:pos="3780"/>
        </w:tabs>
        <w:spacing w:line="360" w:lineRule="auto"/>
        <w:ind w:left="3780" w:leftChars="1800"/>
        <w:rPr>
          <w:rFonts w:hint="eastAsia" w:ascii="宋体" w:hAnsi="宋体" w:cs="宋体"/>
          <w:b/>
          <w:sz w:val="24"/>
        </w:rPr>
      </w:pPr>
      <w:r>
        <w:rPr>
          <w:rFonts w:hint="eastAsia" w:ascii="宋体" w:hAnsi="宋体" w:cs="宋体"/>
          <w:bCs/>
          <w:sz w:val="24"/>
        </w:rPr>
        <w:t>日        期：</w:t>
      </w:r>
    </w:p>
    <w:p w14:paraId="3B11A648">
      <w:pPr>
        <w:pStyle w:val="13"/>
        <w:spacing w:line="360" w:lineRule="auto"/>
        <w:jc w:val="center"/>
        <w:rPr>
          <w:rFonts w:hint="eastAsia" w:hAnsi="宋体" w:cs="宋体"/>
          <w:b/>
          <w:sz w:val="24"/>
        </w:rPr>
      </w:pPr>
    </w:p>
    <w:p w14:paraId="2F24EA5B">
      <w:pPr>
        <w:pStyle w:val="13"/>
        <w:spacing w:line="360" w:lineRule="auto"/>
        <w:jc w:val="center"/>
        <w:rPr>
          <w:rFonts w:hint="eastAsia" w:hAnsi="宋体" w:cs="宋体"/>
          <w:b/>
          <w:sz w:val="24"/>
        </w:rPr>
      </w:pPr>
    </w:p>
    <w:p w14:paraId="363F6280">
      <w:pPr>
        <w:pStyle w:val="13"/>
        <w:spacing w:line="360" w:lineRule="auto"/>
        <w:jc w:val="center"/>
        <w:rPr>
          <w:rFonts w:hint="eastAsia" w:hAnsi="宋体" w:cs="宋体"/>
          <w:b/>
          <w:sz w:val="24"/>
        </w:rPr>
      </w:pPr>
    </w:p>
    <w:p w14:paraId="38B2A03E">
      <w:pPr>
        <w:pStyle w:val="13"/>
        <w:spacing w:line="360" w:lineRule="auto"/>
        <w:jc w:val="center"/>
        <w:rPr>
          <w:rFonts w:hint="eastAsia" w:hAnsi="宋体" w:cs="宋体"/>
          <w:b/>
          <w:sz w:val="24"/>
        </w:rPr>
      </w:pPr>
    </w:p>
    <w:p w14:paraId="37BA38E6">
      <w:pPr>
        <w:pStyle w:val="13"/>
        <w:spacing w:line="360" w:lineRule="auto"/>
        <w:jc w:val="center"/>
        <w:rPr>
          <w:rFonts w:hint="eastAsia" w:hAnsi="宋体" w:cs="宋体"/>
          <w:b/>
          <w:sz w:val="24"/>
        </w:rPr>
      </w:pPr>
    </w:p>
    <w:p w14:paraId="7E25A93E">
      <w:pPr>
        <w:pStyle w:val="13"/>
        <w:spacing w:line="360" w:lineRule="auto"/>
        <w:jc w:val="center"/>
        <w:rPr>
          <w:rFonts w:hint="eastAsia" w:hAnsi="宋体" w:cs="宋体"/>
          <w:b/>
          <w:sz w:val="24"/>
        </w:rPr>
      </w:pPr>
    </w:p>
    <w:p w14:paraId="05DA99A0">
      <w:pPr>
        <w:pStyle w:val="13"/>
        <w:spacing w:line="360" w:lineRule="auto"/>
        <w:jc w:val="center"/>
        <w:rPr>
          <w:rFonts w:hint="eastAsia" w:hAnsi="宋体" w:cs="宋体"/>
          <w:b/>
          <w:sz w:val="24"/>
        </w:rPr>
      </w:pPr>
    </w:p>
    <w:p w14:paraId="2E444A65">
      <w:pPr>
        <w:rPr>
          <w:rFonts w:hint="eastAsia" w:ascii="宋体" w:hAnsi="宋体" w:cs="宋体"/>
          <w:b/>
          <w:sz w:val="32"/>
          <w:szCs w:val="32"/>
        </w:rPr>
      </w:pPr>
      <w:r>
        <w:rPr>
          <w:rFonts w:hint="eastAsia" w:ascii="宋体" w:hAnsi="宋体" w:cs="宋体"/>
          <w:b/>
          <w:sz w:val="32"/>
          <w:szCs w:val="32"/>
        </w:rPr>
        <w:br w:type="page"/>
      </w:r>
    </w:p>
    <w:p w14:paraId="0CE6D22C">
      <w:pPr>
        <w:pStyle w:val="13"/>
        <w:spacing w:line="360" w:lineRule="auto"/>
        <w:jc w:val="center"/>
        <w:rPr>
          <w:rFonts w:hint="eastAsia" w:hAnsi="宋体" w:cs="宋体"/>
          <w:b/>
          <w:sz w:val="32"/>
          <w:szCs w:val="32"/>
        </w:rPr>
      </w:pPr>
      <w:r>
        <w:rPr>
          <w:rFonts w:hint="eastAsia" w:hAnsi="宋体" w:cs="宋体"/>
          <w:b/>
          <w:sz w:val="32"/>
          <w:szCs w:val="32"/>
        </w:rPr>
        <w:t>法定代表人授权书</w:t>
      </w:r>
    </w:p>
    <w:p w14:paraId="0E198E6C">
      <w:pPr>
        <w:pStyle w:val="13"/>
        <w:spacing w:line="360" w:lineRule="auto"/>
        <w:rPr>
          <w:rFonts w:hint="eastAsia" w:hAnsi="宋体" w:cs="宋体"/>
          <w:sz w:val="24"/>
        </w:rPr>
      </w:pPr>
    </w:p>
    <w:p w14:paraId="05796DB3">
      <w:pPr>
        <w:pStyle w:val="13"/>
        <w:spacing w:line="360" w:lineRule="auto"/>
        <w:rPr>
          <w:rFonts w:hint="eastAsia" w:hAnsi="宋体" w:cs="宋体"/>
          <w:b/>
          <w:sz w:val="24"/>
          <w:u w:val="single"/>
        </w:rPr>
      </w:pPr>
      <w:r>
        <w:rPr>
          <w:rFonts w:hint="eastAsia" w:hAnsi="宋体" w:cs="宋体"/>
          <w:sz w:val="24"/>
        </w:rPr>
        <w:t>致:</w:t>
      </w:r>
      <w:r>
        <w:rPr>
          <w:rFonts w:hint="eastAsia" w:hAnsi="宋体" w:cs="宋体"/>
          <w:b/>
          <w:sz w:val="24"/>
        </w:rPr>
        <w:t xml:space="preserve"> </w:t>
      </w:r>
      <w:r>
        <w:rPr>
          <w:rFonts w:hint="eastAsia" w:hAnsi="宋体" w:cs="宋体"/>
          <w:b/>
          <w:sz w:val="24"/>
          <w:u w:val="single"/>
        </w:rPr>
        <w:t xml:space="preserve">                             </w:t>
      </w:r>
    </w:p>
    <w:p w14:paraId="1E7222CD">
      <w:pPr>
        <w:pStyle w:val="13"/>
        <w:spacing w:line="360" w:lineRule="auto"/>
        <w:rPr>
          <w:rFonts w:hint="eastAsia" w:hAnsi="宋体" w:cs="宋体"/>
          <w:b/>
          <w:sz w:val="24"/>
          <w:u w:val="single"/>
        </w:rPr>
      </w:pPr>
    </w:p>
    <w:p w14:paraId="1BADE3D9">
      <w:pPr>
        <w:pStyle w:val="13"/>
        <w:spacing w:line="360" w:lineRule="auto"/>
        <w:ind w:firstLine="616" w:firstLineChars="257"/>
        <w:rPr>
          <w:rFonts w:hint="eastAsia" w:hAnsi="宋体" w:cs="宋体"/>
          <w:sz w:val="24"/>
        </w:rPr>
      </w:pPr>
      <w:r>
        <w:rPr>
          <w:rFonts w:hint="eastAsia" w:hAnsi="宋体" w:cs="宋体"/>
          <w:sz w:val="24"/>
        </w:rPr>
        <w:t>本授权书声明：</w:t>
      </w:r>
      <w:r>
        <w:rPr>
          <w:rFonts w:hint="eastAsia" w:hAnsi="宋体" w:cs="宋体"/>
          <w:i/>
          <w:sz w:val="24"/>
          <w:u w:val="single"/>
        </w:rPr>
        <w:t>（法定代表人姓名）</w:t>
      </w:r>
      <w:r>
        <w:rPr>
          <w:rFonts w:hint="eastAsia" w:hAnsi="宋体" w:cs="宋体"/>
          <w:sz w:val="24"/>
        </w:rPr>
        <w:t>是注册于</w:t>
      </w:r>
      <w:r>
        <w:rPr>
          <w:rFonts w:hint="eastAsia" w:hAnsi="宋体" w:cs="宋体"/>
          <w:i/>
          <w:sz w:val="24"/>
          <w:u w:val="single"/>
        </w:rPr>
        <w:t>（省、市、县）</w:t>
      </w:r>
      <w:r>
        <w:rPr>
          <w:rFonts w:hint="eastAsia" w:hAnsi="宋体" w:cs="宋体"/>
          <w:sz w:val="24"/>
        </w:rPr>
        <w:t>的</w:t>
      </w:r>
      <w:r>
        <w:rPr>
          <w:rFonts w:hint="eastAsia" w:hAnsi="宋体" w:cs="宋体"/>
          <w:i/>
          <w:sz w:val="24"/>
          <w:u w:val="single"/>
        </w:rPr>
        <w:t>（投标人名称）</w:t>
      </w:r>
      <w:r>
        <w:rPr>
          <w:rFonts w:hint="eastAsia" w:hAnsi="宋体" w:cs="宋体"/>
          <w:sz w:val="24"/>
        </w:rPr>
        <w:t>的法定代表人，现任</w:t>
      </w:r>
      <w:r>
        <w:rPr>
          <w:rFonts w:hint="eastAsia" w:hAnsi="宋体" w:cs="宋体"/>
          <w:i/>
          <w:sz w:val="24"/>
          <w:u w:val="single"/>
        </w:rPr>
        <w:t>（法定代表人职务）</w:t>
      </w:r>
      <w:r>
        <w:rPr>
          <w:rFonts w:hint="eastAsia" w:hAnsi="宋体" w:cs="宋体"/>
          <w:sz w:val="24"/>
        </w:rPr>
        <w:t>。在此授权</w:t>
      </w:r>
      <w:r>
        <w:rPr>
          <w:rFonts w:hint="eastAsia" w:hAnsi="宋体" w:cs="宋体"/>
          <w:i/>
          <w:sz w:val="24"/>
          <w:u w:val="single"/>
        </w:rPr>
        <w:t>（被授权人姓名、职务）</w:t>
      </w:r>
      <w:r>
        <w:rPr>
          <w:rFonts w:hint="eastAsia" w:hAnsi="宋体" w:cs="宋体"/>
          <w:sz w:val="24"/>
        </w:rPr>
        <w:t>作为采购方的全权代理人，在</w:t>
      </w:r>
      <w:r>
        <w:rPr>
          <w:rFonts w:hint="eastAsia" w:hAnsi="宋体" w:cs="宋体"/>
          <w:i/>
          <w:sz w:val="24"/>
          <w:u w:val="single"/>
        </w:rPr>
        <w:t>（项目名称）</w:t>
      </w:r>
      <w:r>
        <w:rPr>
          <w:rFonts w:hint="eastAsia" w:hAnsi="宋体" w:cs="宋体"/>
          <w:sz w:val="24"/>
        </w:rPr>
        <w:t>的招标应答及其合同执行过程中，以我方的名义处理一切与之有关的事务。</w:t>
      </w:r>
    </w:p>
    <w:p w14:paraId="790AB958">
      <w:pPr>
        <w:pStyle w:val="13"/>
        <w:spacing w:line="360" w:lineRule="auto"/>
        <w:rPr>
          <w:rFonts w:hint="eastAsia" w:hAnsi="宋体" w:cs="宋体"/>
          <w:sz w:val="24"/>
        </w:rPr>
      </w:pPr>
    </w:p>
    <w:p w14:paraId="2B756A0B">
      <w:pPr>
        <w:pStyle w:val="13"/>
        <w:spacing w:line="360" w:lineRule="auto"/>
        <w:rPr>
          <w:rFonts w:hint="eastAsia" w:hAnsi="宋体" w:cs="宋体"/>
          <w:sz w:val="24"/>
        </w:rPr>
      </w:pPr>
    </w:p>
    <w:p w14:paraId="5271F240">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14:paraId="78675B50">
      <w:pPr>
        <w:spacing w:line="360" w:lineRule="auto"/>
        <w:rPr>
          <w:rFonts w:hint="eastAsia" w:ascii="宋体" w:hAnsi="宋体" w:cs="宋体"/>
          <w:sz w:val="24"/>
        </w:rPr>
      </w:pPr>
    </w:p>
    <w:p w14:paraId="3026F2A4">
      <w:pPr>
        <w:spacing w:line="360" w:lineRule="auto"/>
        <w:rPr>
          <w:rFonts w:hint="eastAsia" w:ascii="宋体" w:hAnsi="宋体" w:cs="宋体"/>
          <w:sz w:val="24"/>
        </w:rPr>
      </w:pPr>
    </w:p>
    <w:p w14:paraId="61374AAD">
      <w:pPr>
        <w:spacing w:line="360" w:lineRule="auto"/>
        <w:rPr>
          <w:rFonts w:hint="eastAsia" w:ascii="宋体" w:hAnsi="宋体" w:cs="宋体"/>
          <w:sz w:val="24"/>
        </w:rPr>
      </w:pPr>
    </w:p>
    <w:p w14:paraId="2138CB88">
      <w:pPr>
        <w:spacing w:line="360" w:lineRule="auto"/>
        <w:rPr>
          <w:rFonts w:hint="eastAsia" w:ascii="宋体" w:hAnsi="宋体" w:cs="宋体"/>
          <w:b/>
          <w:sz w:val="24"/>
        </w:rPr>
      </w:pPr>
      <w:r>
        <w:rPr>
          <w:rFonts w:hint="eastAsia" w:ascii="宋体" w:hAnsi="宋体" w:cs="宋体"/>
          <w:b/>
          <w:sz w:val="24"/>
        </w:rPr>
        <w:t>随附《法定代表人证明》及法人、被授权人身份证复印件</w:t>
      </w:r>
    </w:p>
    <w:p w14:paraId="1AE4DD7A">
      <w:pPr>
        <w:spacing w:line="360" w:lineRule="auto"/>
        <w:rPr>
          <w:rFonts w:hint="eastAsia" w:ascii="宋体" w:hAnsi="宋体" w:cs="宋体"/>
          <w:sz w:val="24"/>
        </w:rPr>
      </w:pPr>
    </w:p>
    <w:p w14:paraId="59114638">
      <w:pPr>
        <w:spacing w:line="360" w:lineRule="auto"/>
        <w:ind w:left="1159" w:leftChars="552" w:firstLine="2261"/>
        <w:rPr>
          <w:rFonts w:hint="eastAsia" w:ascii="宋体" w:hAnsi="宋体" w:cs="宋体"/>
          <w:sz w:val="24"/>
        </w:rPr>
      </w:pPr>
      <w:r>
        <w:rPr>
          <w:rFonts w:hint="eastAsia" w:ascii="宋体" w:hAnsi="宋体" w:cs="宋体"/>
          <w:sz w:val="24"/>
        </w:rPr>
        <w:t>投  标  人（法人公章）：</w:t>
      </w:r>
    </w:p>
    <w:p w14:paraId="06BFB554">
      <w:pPr>
        <w:spacing w:line="360" w:lineRule="auto"/>
        <w:ind w:left="1159" w:leftChars="552" w:firstLine="2261"/>
        <w:rPr>
          <w:rFonts w:hint="eastAsia" w:ascii="宋体" w:hAnsi="宋体" w:cs="宋体"/>
          <w:sz w:val="24"/>
        </w:rPr>
      </w:pPr>
      <w:r>
        <w:rPr>
          <w:rFonts w:hint="eastAsia" w:ascii="宋体" w:hAnsi="宋体" w:cs="宋体"/>
          <w:sz w:val="24"/>
        </w:rPr>
        <w:t>地      址：</w:t>
      </w:r>
    </w:p>
    <w:p w14:paraId="039C08F9">
      <w:pPr>
        <w:spacing w:line="360" w:lineRule="auto"/>
        <w:ind w:left="1159" w:leftChars="552" w:firstLine="2261"/>
        <w:rPr>
          <w:rFonts w:hint="eastAsia" w:ascii="宋体" w:hAnsi="宋体" w:cs="宋体"/>
          <w:sz w:val="24"/>
        </w:rPr>
      </w:pPr>
    </w:p>
    <w:p w14:paraId="1410E771">
      <w:pPr>
        <w:tabs>
          <w:tab w:val="left" w:pos="3780"/>
        </w:tabs>
        <w:spacing w:line="360" w:lineRule="auto"/>
        <w:ind w:left="1159" w:leftChars="552" w:firstLine="2261"/>
        <w:rPr>
          <w:rFonts w:hint="eastAsia" w:ascii="宋体" w:hAnsi="宋体" w:cs="宋体"/>
          <w:sz w:val="24"/>
        </w:rPr>
      </w:pPr>
      <w:r>
        <w:rPr>
          <w:rFonts w:hint="eastAsia" w:ascii="宋体" w:hAnsi="宋体" w:cs="宋体"/>
          <w:sz w:val="24"/>
        </w:rPr>
        <w:t>法定代表人（签字或盖章）：</w:t>
      </w:r>
    </w:p>
    <w:p w14:paraId="678B8941">
      <w:pPr>
        <w:spacing w:line="360" w:lineRule="auto"/>
        <w:ind w:left="1159" w:leftChars="552" w:firstLine="2261"/>
        <w:rPr>
          <w:rFonts w:hint="eastAsia" w:ascii="宋体" w:hAnsi="宋体" w:cs="宋体"/>
          <w:sz w:val="24"/>
        </w:rPr>
      </w:pPr>
    </w:p>
    <w:p w14:paraId="6F1D6D15">
      <w:pPr>
        <w:spacing w:line="360" w:lineRule="auto"/>
        <w:ind w:left="1159" w:leftChars="552" w:firstLine="2261"/>
        <w:rPr>
          <w:rFonts w:hint="eastAsia" w:ascii="宋体" w:hAnsi="宋体" w:cs="宋体"/>
          <w:sz w:val="24"/>
        </w:rPr>
      </w:pPr>
      <w:r>
        <w:rPr>
          <w:rFonts w:hint="eastAsia" w:ascii="宋体" w:hAnsi="宋体" w:cs="宋体"/>
          <w:spacing w:val="20"/>
          <w:sz w:val="24"/>
        </w:rPr>
        <w:t>被授权人（签字或盖章）</w:t>
      </w:r>
      <w:r>
        <w:rPr>
          <w:rFonts w:hint="eastAsia" w:ascii="宋体" w:hAnsi="宋体" w:cs="宋体"/>
          <w:sz w:val="24"/>
        </w:rPr>
        <w:t>：</w:t>
      </w:r>
    </w:p>
    <w:p w14:paraId="56EEC31A">
      <w:pPr>
        <w:pStyle w:val="13"/>
        <w:spacing w:line="360" w:lineRule="auto"/>
        <w:rPr>
          <w:rFonts w:hint="eastAsia" w:hAnsi="宋体" w:cs="宋体"/>
          <w:sz w:val="24"/>
        </w:rPr>
      </w:pPr>
    </w:p>
    <w:p w14:paraId="20BF9BAE">
      <w:pPr>
        <w:rPr>
          <w:rFonts w:hint="eastAsia" w:ascii="宋体" w:hAnsi="宋体" w:cs="宋体"/>
          <w:sz w:val="24"/>
        </w:rPr>
      </w:pPr>
      <w:r>
        <w:rPr>
          <w:rFonts w:hint="eastAsia" w:ascii="宋体" w:hAnsi="宋体" w:cs="宋体"/>
          <w:sz w:val="24"/>
        </w:rPr>
        <w:br w:type="page"/>
      </w:r>
    </w:p>
    <w:p w14:paraId="7A073159">
      <w:pPr>
        <w:pStyle w:val="13"/>
        <w:spacing w:line="360" w:lineRule="auto"/>
        <w:rPr>
          <w:rFonts w:hint="eastAsia" w:hAnsi="宋体" w:cs="宋体"/>
          <w:sz w:val="24"/>
        </w:rPr>
        <w:sectPr>
          <w:headerReference r:id="rId6" w:type="default"/>
          <w:footerReference r:id="rId7" w:type="default"/>
          <w:pgSz w:w="11907" w:h="16840"/>
          <w:pgMar w:top="1418" w:right="1304" w:bottom="1361" w:left="1361" w:header="794" w:footer="794" w:gutter="0"/>
          <w:cols w:space="720" w:num="1"/>
          <w:docGrid w:linePitch="285" w:charSpace="0"/>
        </w:sectPr>
      </w:pPr>
    </w:p>
    <w:p w14:paraId="0F7A3952">
      <w:pPr>
        <w:pStyle w:val="5"/>
        <w:tabs>
          <w:tab w:val="left" w:pos="840"/>
        </w:tabs>
        <w:rPr>
          <w:rFonts w:hint="eastAsia" w:ascii="宋体" w:hAnsi="宋体" w:cs="宋体"/>
          <w:bCs/>
          <w:sz w:val="24"/>
        </w:rPr>
      </w:pPr>
      <w:r>
        <w:rPr>
          <w:rFonts w:hint="eastAsia" w:ascii="宋体" w:hAnsi="宋体" w:cs="宋体"/>
          <w:bCs/>
          <w:sz w:val="24"/>
        </w:rPr>
        <w:t>2、供应商资格要求及其他商务资料</w:t>
      </w:r>
    </w:p>
    <w:p w14:paraId="5EF5C1B3">
      <w:pPr>
        <w:spacing w:line="480" w:lineRule="auto"/>
        <w:ind w:firstLine="240" w:firstLineChars="100"/>
        <w:rPr>
          <w:rFonts w:hint="eastAsia" w:ascii="宋体" w:hAnsi="宋体" w:cs="宋体"/>
          <w:sz w:val="24"/>
        </w:rPr>
      </w:pPr>
      <w:r>
        <w:rPr>
          <w:rFonts w:hint="eastAsia" w:ascii="宋体" w:hAnsi="宋体" w:cs="宋体"/>
          <w:sz w:val="24"/>
        </w:rPr>
        <w:t>（1）《企业营业执照》复印件（如非三证合一，还需提供组织机构代码证及税务登记证）；</w:t>
      </w:r>
    </w:p>
    <w:p w14:paraId="1514D1BD">
      <w:pPr>
        <w:spacing w:line="480" w:lineRule="auto"/>
        <w:ind w:firstLine="240" w:firstLineChars="100"/>
        <w:rPr>
          <w:rFonts w:hint="eastAsia" w:ascii="宋体" w:hAnsi="宋体" w:cs="宋体"/>
          <w:sz w:val="24"/>
        </w:rPr>
      </w:pPr>
      <w:r>
        <w:rPr>
          <w:rFonts w:hint="eastAsia" w:ascii="宋体" w:hAnsi="宋体" w:cs="宋体"/>
          <w:sz w:val="24"/>
        </w:rPr>
        <w:t>（2）供应商提供满足本公告资格要求的证明材料。</w:t>
      </w:r>
    </w:p>
    <w:p w14:paraId="5ABEEDBD">
      <w:pPr>
        <w:spacing w:line="480" w:lineRule="auto"/>
        <w:ind w:firstLine="240" w:firstLineChars="100"/>
      </w:pPr>
      <w:r>
        <w:rPr>
          <w:rFonts w:hint="eastAsia" w:ascii="宋体" w:hAnsi="宋体" w:cs="宋体"/>
          <w:sz w:val="24"/>
        </w:rPr>
        <w:t>（3）供应商在全国企业信用信息公示系统（http://gsxt.gdgs.gov.cn）中打印出的企业登记信息及备案信息；</w:t>
      </w:r>
    </w:p>
    <w:p w14:paraId="69B360B2">
      <w:pPr>
        <w:spacing w:line="480" w:lineRule="auto"/>
        <w:ind w:firstLine="240" w:firstLineChars="100"/>
        <w:rPr>
          <w:rFonts w:hint="eastAsia" w:ascii="宋体" w:hAnsi="宋体" w:cs="宋体"/>
          <w:sz w:val="24"/>
        </w:rPr>
      </w:pPr>
      <w:r>
        <w:rPr>
          <w:rFonts w:hint="eastAsia" w:ascii="宋体" w:hAnsi="宋体" w:cs="宋体"/>
          <w:sz w:val="24"/>
        </w:rPr>
        <w:t>（4）供应商与本项目相关资质信息；</w:t>
      </w:r>
    </w:p>
    <w:p w14:paraId="2191823B">
      <w:pPr>
        <w:pStyle w:val="2"/>
      </w:pPr>
      <w:r>
        <w:rPr>
          <w:rFonts w:hint="eastAsia" w:ascii="宋体" w:hAnsi="宋体" w:cs="宋体"/>
        </w:rPr>
        <w:t xml:space="preserve">  （5）是否</w:t>
      </w:r>
      <w:r>
        <w:rPr>
          <w:rFonts w:hint="eastAsia" w:ascii="宋体" w:hAnsi="宋体"/>
          <w:color w:val="000000" w:themeColor="text1"/>
          <w14:textFill>
            <w14:solidFill>
              <w14:schemeClr w14:val="tx1"/>
            </w14:solidFill>
          </w14:textFill>
        </w:rPr>
        <w:t>按时供货承诺函（格式自拟）</w:t>
      </w:r>
    </w:p>
    <w:p w14:paraId="663DC4AF">
      <w:pPr>
        <w:pStyle w:val="5"/>
        <w:tabs>
          <w:tab w:val="left" w:pos="840"/>
        </w:tabs>
        <w:rPr>
          <w:rFonts w:hint="eastAsia" w:ascii="宋体" w:hAnsi="宋体" w:cs="宋体"/>
          <w:bCs/>
          <w:sz w:val="24"/>
        </w:rPr>
      </w:pPr>
      <w:r>
        <w:rPr>
          <w:rFonts w:hint="eastAsia" w:ascii="宋体" w:hAnsi="宋体" w:cs="宋体"/>
          <w:bCs/>
          <w:sz w:val="24"/>
        </w:rPr>
        <w:t>3、商务技术偏离响应表</w:t>
      </w:r>
    </w:p>
    <w:tbl>
      <w:tblPr>
        <w:tblStyle w:val="23"/>
        <w:tblpPr w:leftFromText="180" w:rightFromText="180" w:vertAnchor="text" w:horzAnchor="page" w:tblpX="1360" w:tblpY="267"/>
        <w:tblOverlap w:val="never"/>
        <w:tblW w:w="5000" w:type="pct"/>
        <w:tblInd w:w="0" w:type="dxa"/>
        <w:tblLayout w:type="fixed"/>
        <w:tblCellMar>
          <w:top w:w="0" w:type="dxa"/>
          <w:left w:w="108" w:type="dxa"/>
          <w:bottom w:w="0" w:type="dxa"/>
          <w:right w:w="108" w:type="dxa"/>
        </w:tblCellMar>
      </w:tblPr>
      <w:tblGrid>
        <w:gridCol w:w="546"/>
        <w:gridCol w:w="466"/>
        <w:gridCol w:w="507"/>
        <w:gridCol w:w="4491"/>
        <w:gridCol w:w="1416"/>
        <w:gridCol w:w="1525"/>
        <w:gridCol w:w="507"/>
      </w:tblGrid>
      <w:tr w14:paraId="617D0EDE">
        <w:tblPrEx>
          <w:tblCellMar>
            <w:top w:w="0" w:type="dxa"/>
            <w:left w:w="108" w:type="dxa"/>
            <w:bottom w:w="0" w:type="dxa"/>
            <w:right w:w="108" w:type="dxa"/>
          </w:tblCellMar>
        </w:tblPrEx>
        <w:trPr>
          <w:trHeight w:val="336" w:hRule="atLeast"/>
        </w:trPr>
        <w:tc>
          <w:tcPr>
            <w:tcW w:w="28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931D2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24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7A1EF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招标文件条款</w:t>
            </w:r>
          </w:p>
        </w:tc>
        <w:tc>
          <w:tcPr>
            <w:tcW w:w="26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D7A9E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评审因素</w:t>
            </w:r>
          </w:p>
        </w:tc>
        <w:tc>
          <w:tcPr>
            <w:tcW w:w="237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5F75E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招标文件中商务、技术要求</w:t>
            </w:r>
          </w:p>
        </w:tc>
        <w:tc>
          <w:tcPr>
            <w:tcW w:w="74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D4EDC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投标文件中商务、技术参数/功能响应</w:t>
            </w:r>
          </w:p>
        </w:tc>
        <w:tc>
          <w:tcPr>
            <w:tcW w:w="806"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4839A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偏离情况（完全响应、正偏离、负偏离）</w:t>
            </w:r>
          </w:p>
        </w:tc>
        <w:tc>
          <w:tcPr>
            <w:tcW w:w="268"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B37AD8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页码索引</w:t>
            </w:r>
          </w:p>
        </w:tc>
      </w:tr>
      <w:tr w14:paraId="01293008">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8F20D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46" w:type="pct"/>
            <w:vMerge w:val="restart"/>
            <w:tcBorders>
              <w:top w:val="single" w:color="000000" w:sz="4" w:space="0"/>
              <w:left w:val="single" w:color="000000" w:sz="4" w:space="0"/>
              <w:bottom w:val="single" w:color="000000" w:sz="4" w:space="0"/>
              <w:right w:val="single" w:color="000000" w:sz="4" w:space="0"/>
            </w:tcBorders>
            <w:noWrap/>
            <w:vAlign w:val="center"/>
          </w:tcPr>
          <w:p w14:paraId="5141F97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商务部分</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53410D2">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公司资质</w:t>
            </w: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1DC0DDC8">
            <w:pPr>
              <w:widowControl/>
              <w:snapToGrid w:val="0"/>
              <w:textAlignment w:val="center"/>
              <w:rPr>
                <w:rFonts w:cs="Calibri"/>
                <w:color w:val="000000"/>
                <w:sz w:val="20"/>
                <w:szCs w:val="20"/>
              </w:rPr>
            </w:pPr>
            <w:r>
              <w:rPr>
                <w:rFonts w:ascii="宋体-简" w:hAnsi="宋体-简" w:eastAsia="宋体-简" w:cs="宋体-简"/>
                <w:color w:val="000000"/>
                <w:kern w:val="0"/>
                <w:sz w:val="20"/>
                <w:szCs w:val="20"/>
                <w:lang w:bidi="ar"/>
              </w:rPr>
              <w:t>企业具有</w:t>
            </w:r>
            <w:r>
              <w:rPr>
                <w:rFonts w:cs="Calibri"/>
                <w:color w:val="000000"/>
                <w:kern w:val="0"/>
                <w:sz w:val="20"/>
                <w:szCs w:val="20"/>
                <w:lang w:bidi="ar"/>
              </w:rPr>
              <w:t>ISO9001</w:t>
            </w:r>
            <w:r>
              <w:rPr>
                <w:rFonts w:ascii="宋体-简" w:hAnsi="宋体-简" w:eastAsia="宋体-简" w:cs="宋体-简"/>
                <w:color w:val="000000"/>
                <w:kern w:val="0"/>
                <w:sz w:val="20"/>
                <w:szCs w:val="20"/>
                <w:lang w:bidi="ar"/>
              </w:rPr>
              <w:t>质量管理体系认证证书、信息系统安全等级保护认证（二级或以上）、高新技术企业证书、软件产品证书、计算机软件著作权登记证书，每提供</w:t>
            </w:r>
            <w:r>
              <w:rPr>
                <w:rFonts w:cs="Calibri"/>
                <w:color w:val="000000"/>
                <w:kern w:val="0"/>
                <w:sz w:val="20"/>
                <w:szCs w:val="20"/>
                <w:lang w:bidi="ar"/>
              </w:rPr>
              <w:t>1</w:t>
            </w:r>
            <w:r>
              <w:rPr>
                <w:rFonts w:ascii="宋体-简" w:hAnsi="宋体-简" w:eastAsia="宋体-简" w:cs="宋体-简"/>
                <w:color w:val="000000"/>
                <w:kern w:val="0"/>
                <w:sz w:val="20"/>
                <w:szCs w:val="20"/>
                <w:lang w:bidi="ar"/>
              </w:rPr>
              <w:t>个证书得</w:t>
            </w:r>
            <w:r>
              <w:rPr>
                <w:rFonts w:cs="Calibri"/>
                <w:color w:val="000000"/>
                <w:kern w:val="0"/>
                <w:sz w:val="20"/>
                <w:szCs w:val="20"/>
                <w:lang w:bidi="ar"/>
              </w:rPr>
              <w:t>2</w:t>
            </w:r>
            <w:r>
              <w:rPr>
                <w:rFonts w:ascii="宋体-简" w:hAnsi="宋体-简" w:eastAsia="宋体-简" w:cs="宋体-简"/>
                <w:color w:val="000000"/>
                <w:kern w:val="0"/>
                <w:sz w:val="20"/>
                <w:szCs w:val="20"/>
                <w:lang w:bidi="ar"/>
              </w:rPr>
              <w:t>分，最高得分</w:t>
            </w:r>
            <w:r>
              <w:rPr>
                <w:rFonts w:cs="Calibri"/>
                <w:color w:val="000000"/>
                <w:kern w:val="0"/>
                <w:sz w:val="20"/>
                <w:szCs w:val="20"/>
                <w:lang w:bidi="ar"/>
              </w:rPr>
              <w:t>10</w:t>
            </w:r>
            <w:r>
              <w:rPr>
                <w:rFonts w:ascii="宋体-简" w:hAnsi="宋体-简" w:eastAsia="宋体-简" w:cs="宋体-简"/>
                <w:color w:val="000000"/>
                <w:kern w:val="0"/>
                <w:sz w:val="20"/>
                <w:szCs w:val="20"/>
                <w:lang w:bidi="ar"/>
              </w:rPr>
              <w:t>分。</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372C8A77">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632E456">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359A9FB">
            <w:pPr>
              <w:widowControl/>
              <w:jc w:val="center"/>
              <w:textAlignment w:val="center"/>
              <w:rPr>
                <w:rFonts w:cs="Calibri"/>
                <w:color w:val="000000"/>
                <w:kern w:val="0"/>
                <w:sz w:val="20"/>
                <w:szCs w:val="20"/>
                <w:lang w:bidi="ar"/>
              </w:rPr>
            </w:pPr>
          </w:p>
        </w:tc>
      </w:tr>
      <w:tr w14:paraId="6FA0B35B">
        <w:tblPrEx>
          <w:tblCellMar>
            <w:top w:w="0" w:type="dxa"/>
            <w:left w:w="108" w:type="dxa"/>
            <w:bottom w:w="0" w:type="dxa"/>
            <w:right w:w="108" w:type="dxa"/>
          </w:tblCellMar>
        </w:tblPrEx>
        <w:trPr>
          <w:trHeight w:val="6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809EE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46" w:type="pct"/>
            <w:vMerge w:val="continue"/>
            <w:tcBorders>
              <w:top w:val="single" w:color="000000" w:sz="4" w:space="0"/>
              <w:left w:val="single" w:color="000000" w:sz="4" w:space="0"/>
              <w:bottom w:val="single" w:color="000000" w:sz="4" w:space="0"/>
              <w:right w:val="single" w:color="000000" w:sz="4" w:space="0"/>
            </w:tcBorders>
            <w:noWrap/>
            <w:vAlign w:val="center"/>
          </w:tcPr>
          <w:p w14:paraId="6C1EF8C4">
            <w:pPr>
              <w:snapToGrid w:val="0"/>
              <w:jc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27ECE6C">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公司业绩实力</w:t>
            </w: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6C20E06A">
            <w:pPr>
              <w:widowControl/>
              <w:snapToGrid w:val="0"/>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拥有低代码交付成功的项目案例，签单合同或验收单等，每提供1个得2.5分，最高10分,不提供不得分</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290E058D">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254824B7">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FA32B2F">
            <w:pPr>
              <w:widowControl/>
              <w:jc w:val="center"/>
              <w:textAlignment w:val="center"/>
              <w:rPr>
                <w:rFonts w:cs="Calibri"/>
                <w:color w:val="000000"/>
                <w:kern w:val="0"/>
                <w:sz w:val="20"/>
                <w:szCs w:val="20"/>
                <w:lang w:bidi="ar"/>
              </w:rPr>
            </w:pPr>
          </w:p>
        </w:tc>
      </w:tr>
      <w:tr w14:paraId="5F94F2AB">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12C36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46" w:type="pct"/>
            <w:vMerge w:val="restart"/>
            <w:tcBorders>
              <w:top w:val="single" w:color="000000" w:sz="4" w:space="0"/>
              <w:left w:val="single" w:color="000000" w:sz="4" w:space="0"/>
              <w:bottom w:val="nil"/>
              <w:right w:val="single" w:color="000000" w:sz="4" w:space="0"/>
            </w:tcBorders>
            <w:noWrap/>
            <w:vAlign w:val="center"/>
          </w:tcPr>
          <w:p w14:paraId="2ED58B5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技术部分</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46BF372">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平台基础与开发模式要求</w:t>
            </w: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5C3FD918">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提供以下功能的系统截图，满足一个得2分，满分为4分，不满足不得分</w:t>
            </w:r>
          </w:p>
          <w:p w14:paraId="2880A05D">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1、低代码平台须为主流成熟产品，支持 Chrome、Firefox 等主流浏览器及国产操作系统自带浏览器；</w:t>
            </w:r>
          </w:p>
          <w:p w14:paraId="71D96864">
            <w:pPr>
              <w:widowControl/>
              <w:snapToGrid w:val="0"/>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2、具备无代码开发应用功能，除接口对接等跨系统数据对接功能外，其余表单、流程等业务应用功能均通过拖拽设计开发，无需二次开发或插件</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205A1F9">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7BFD683">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530C170">
            <w:pPr>
              <w:widowControl/>
              <w:jc w:val="center"/>
              <w:textAlignment w:val="center"/>
              <w:rPr>
                <w:rFonts w:cs="Calibri"/>
                <w:color w:val="000000"/>
                <w:kern w:val="0"/>
                <w:sz w:val="20"/>
                <w:szCs w:val="20"/>
                <w:lang w:bidi="ar"/>
              </w:rPr>
            </w:pPr>
          </w:p>
        </w:tc>
      </w:tr>
      <w:tr w14:paraId="61D28ABF">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4FC0FD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46" w:type="pct"/>
            <w:vMerge w:val="continue"/>
            <w:tcBorders>
              <w:top w:val="single" w:color="000000" w:sz="4" w:space="0"/>
              <w:left w:val="single" w:color="000000" w:sz="4" w:space="0"/>
              <w:bottom w:val="nil"/>
              <w:right w:val="single" w:color="000000" w:sz="4" w:space="0"/>
            </w:tcBorders>
            <w:noWrap/>
            <w:vAlign w:val="center"/>
          </w:tcPr>
          <w:p w14:paraId="34F8B6D9">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12831B0">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流程开发设计管理要求</w:t>
            </w:r>
          </w:p>
          <w:p w14:paraId="64B680A9">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0BC6D992">
            <w:pPr>
              <w:widowControl/>
              <w:snapToGrid w:val="0"/>
              <w:textAlignment w:val="center"/>
              <w:rPr>
                <w:rFonts w:hint="eastAsia"/>
                <w:sz w:val="20"/>
                <w:szCs w:val="20"/>
                <w:lang w:bidi="ar"/>
              </w:rPr>
            </w:pPr>
            <w:r>
              <w:rPr>
                <w:rFonts w:hint="eastAsia"/>
                <w:sz w:val="20"/>
                <w:szCs w:val="20"/>
              </w:rPr>
              <w:t>提供以下功能的系统截图，满足一个得</w:t>
            </w:r>
            <w:r>
              <w:rPr>
                <w:rFonts w:hint="eastAsia"/>
                <w:sz w:val="20"/>
                <w:szCs w:val="20"/>
                <w:lang w:val="en-US" w:eastAsia="zh-CN"/>
              </w:rPr>
              <w:t>2</w:t>
            </w:r>
            <w:r>
              <w:rPr>
                <w:rFonts w:hint="eastAsia"/>
                <w:sz w:val="20"/>
                <w:szCs w:val="20"/>
              </w:rPr>
              <w:t>分，满分为</w:t>
            </w:r>
            <w:r>
              <w:rPr>
                <w:rFonts w:hint="eastAsia"/>
                <w:sz w:val="20"/>
                <w:szCs w:val="20"/>
                <w:lang w:val="en-US" w:eastAsia="zh-CN"/>
              </w:rPr>
              <w:t>8</w:t>
            </w:r>
            <w:r>
              <w:rPr>
                <w:rFonts w:hint="eastAsia"/>
                <w:sz w:val="20"/>
                <w:szCs w:val="20"/>
              </w:rPr>
              <w:t>分，不满足不得分</w:t>
            </w:r>
          </w:p>
          <w:p w14:paraId="2C4A82E9">
            <w:pPr>
              <w:widowControl/>
              <w:snapToGrid w:val="0"/>
              <w:textAlignment w:val="center"/>
              <w:rPr>
                <w:rFonts w:hint="eastAsia"/>
                <w:sz w:val="20"/>
                <w:szCs w:val="20"/>
                <w:lang w:bidi="ar"/>
              </w:rPr>
            </w:pPr>
            <w:r>
              <w:rPr>
                <w:rFonts w:hint="eastAsia"/>
                <w:sz w:val="20"/>
                <w:szCs w:val="20"/>
                <w:lang w:bidi="ar"/>
              </w:rPr>
              <w:t>1、流程操作配置：支持配置加签、转交、超时自动处理等功能。</w:t>
            </w:r>
          </w:p>
          <w:p w14:paraId="1978EDA4">
            <w:pPr>
              <w:widowControl/>
              <w:snapToGrid w:val="0"/>
              <w:textAlignment w:val="center"/>
              <w:rPr>
                <w:rFonts w:hint="eastAsia"/>
                <w:sz w:val="20"/>
                <w:szCs w:val="20"/>
                <w:lang w:bidi="ar"/>
              </w:rPr>
            </w:pPr>
            <w:r>
              <w:rPr>
                <w:rFonts w:hint="eastAsia"/>
                <w:sz w:val="20"/>
                <w:szCs w:val="20"/>
                <w:lang w:bidi="ar"/>
              </w:rPr>
              <w:t>2、流程效率分析：可对所有项目流程分别一键生成流程效率分析看板，直观展示累计流程数、未结束流程数等数据，无需额外配置。</w:t>
            </w:r>
          </w:p>
          <w:p w14:paraId="035BC05D">
            <w:pPr>
              <w:widowControl/>
              <w:snapToGrid w:val="0"/>
              <w:textAlignment w:val="center"/>
              <w:rPr>
                <w:rFonts w:hint="eastAsia" w:ascii="宋体" w:hAnsi="宋体" w:cs="宋体"/>
                <w:color w:val="000000"/>
                <w:kern w:val="0"/>
                <w:sz w:val="20"/>
                <w:szCs w:val="20"/>
                <w:lang w:bidi="ar"/>
              </w:rPr>
            </w:pPr>
            <w:r>
              <w:rPr>
                <w:rFonts w:hint="eastAsia"/>
                <w:sz w:val="20"/>
                <w:szCs w:val="20"/>
                <w:lang w:bidi="ar"/>
              </w:rPr>
              <w:t>3、流程委托代办：支持将报销申请、采购申请等关键连续审批流程，通过委托代办形式</w:t>
            </w:r>
            <w:r>
              <w:rPr>
                <w:rFonts w:hint="eastAsia" w:ascii="宋体" w:hAnsi="宋体" w:cs="宋体"/>
                <w:color w:val="000000"/>
                <w:kern w:val="0"/>
                <w:sz w:val="20"/>
                <w:szCs w:val="20"/>
                <w:lang w:bidi="ar"/>
              </w:rPr>
              <w:t>交由他人处理。</w:t>
            </w:r>
          </w:p>
          <w:p w14:paraId="46730F2D">
            <w:pPr>
              <w:pStyle w:val="2"/>
              <w:widowControl/>
              <w:snapToGrid w:val="0"/>
              <w:jc w:val="both"/>
              <w:textAlignment w:val="center"/>
              <w:rPr>
                <w:rFonts w:hint="eastAsia" w:ascii="宋体" w:hAnsi="宋体" w:cs="宋体"/>
                <w:color w:val="000000"/>
                <w:kern w:val="0"/>
                <w:sz w:val="20"/>
                <w:szCs w:val="20"/>
                <w:lang w:bidi="ar"/>
              </w:rPr>
            </w:pPr>
            <w:r>
              <w:rPr>
                <w:rFonts w:hint="eastAsia" w:ascii="宋体" w:hAnsi="宋体" w:cs="宋体"/>
                <w:sz w:val="20"/>
                <w:szCs w:val="20"/>
                <w:lang w:bidi="ar"/>
              </w:rPr>
              <w:t>4、流程拥有提醒功能，可以区分未办理和已办理，且未办理需要有提醒功能</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6E38B5F">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2668204">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196D0BD">
            <w:pPr>
              <w:widowControl/>
              <w:jc w:val="center"/>
              <w:textAlignment w:val="center"/>
              <w:rPr>
                <w:rFonts w:cs="Calibri"/>
                <w:color w:val="000000"/>
                <w:kern w:val="0"/>
                <w:sz w:val="20"/>
                <w:szCs w:val="20"/>
                <w:lang w:bidi="ar"/>
              </w:rPr>
            </w:pPr>
          </w:p>
        </w:tc>
      </w:tr>
      <w:tr w14:paraId="62F7CBC3">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0FD83E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246" w:type="pct"/>
            <w:vMerge w:val="continue"/>
            <w:tcBorders>
              <w:top w:val="single" w:color="000000" w:sz="4" w:space="0"/>
              <w:left w:val="single" w:color="000000" w:sz="4" w:space="0"/>
              <w:bottom w:val="nil"/>
              <w:right w:val="single" w:color="000000" w:sz="4" w:space="0"/>
            </w:tcBorders>
            <w:noWrap/>
            <w:vAlign w:val="center"/>
          </w:tcPr>
          <w:p w14:paraId="68B9AB1A">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F2E502F">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数据填报组件要求</w:t>
            </w:r>
          </w:p>
          <w:p w14:paraId="32289951">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6685BE59">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提供以下功能的系统截图，满足一个得2分，满分为4分，不满足不得分</w:t>
            </w:r>
          </w:p>
          <w:p w14:paraId="464F2BF4">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1、数据关联构建：支持不同表单之间、表单内多条数据之间构建关联关系，满足数据实时查询与数据结构需求，投标需提供截图证明。</w:t>
            </w:r>
          </w:p>
          <w:p w14:paraId="468C96E7">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2、关联数据计算：支持对构建关联关系的表单进行实时计算，计算公式涵盖减加乘除、求和、平均计算、计数等逻辑，实现实时指标计算与动态数据计算，投标需提供截图证明。</w:t>
            </w:r>
          </w:p>
          <w:p w14:paraId="771EBB19">
            <w:pPr>
              <w:widowControl/>
              <w:snapToGrid w:val="0"/>
              <w:textAlignment w:val="center"/>
              <w:rPr>
                <w:rFonts w:hint="eastAsia" w:ascii="宋体" w:hAnsi="宋体" w:cs="宋体"/>
                <w:color w:val="000000"/>
                <w:kern w:val="0"/>
                <w:sz w:val="20"/>
                <w:szCs w:val="20"/>
                <w:lang w:bidi="ar"/>
              </w:rPr>
            </w:pP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CC467B5">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5CB8050">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B067D0B">
            <w:pPr>
              <w:widowControl/>
              <w:jc w:val="center"/>
              <w:textAlignment w:val="center"/>
              <w:rPr>
                <w:rFonts w:cs="Calibri"/>
                <w:color w:val="000000"/>
                <w:kern w:val="0"/>
                <w:sz w:val="20"/>
                <w:szCs w:val="20"/>
                <w:lang w:bidi="ar"/>
              </w:rPr>
            </w:pPr>
          </w:p>
        </w:tc>
      </w:tr>
      <w:tr w14:paraId="130819C0">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A4F3C1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46" w:type="pct"/>
            <w:vMerge w:val="continue"/>
            <w:tcBorders>
              <w:top w:val="single" w:color="000000" w:sz="4" w:space="0"/>
              <w:left w:val="single" w:color="000000" w:sz="4" w:space="0"/>
              <w:bottom w:val="nil"/>
              <w:right w:val="single" w:color="000000" w:sz="4" w:space="0"/>
            </w:tcBorders>
            <w:noWrap/>
            <w:vAlign w:val="center"/>
          </w:tcPr>
          <w:p w14:paraId="3CC048DE">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F35F1F7">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数据管理要求</w:t>
            </w:r>
          </w:p>
          <w:p w14:paraId="117961E9">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7937E827">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提供以下功能的系统截图，满足得4分，不满足不得分</w:t>
            </w:r>
          </w:p>
          <w:p w14:paraId="25CCDB1A">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数据工厂功能：需提供数据工厂功能，支持在后台设置多表数据汇总计算，可拼接多张表数据并设置公式计算所需指标，投标需提供截图证明。</w:t>
            </w:r>
          </w:p>
          <w:p w14:paraId="008BBF91">
            <w:pPr>
              <w:widowControl/>
              <w:snapToGrid w:val="0"/>
              <w:textAlignment w:val="center"/>
              <w:rPr>
                <w:rFonts w:hint="eastAsia" w:ascii="宋体" w:hAnsi="宋体" w:cs="宋体"/>
                <w:color w:val="000000"/>
                <w:kern w:val="0"/>
                <w:sz w:val="20"/>
                <w:szCs w:val="20"/>
                <w:lang w:bidi="ar"/>
              </w:rPr>
            </w:pP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438E387">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57D5783">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492E92D">
            <w:pPr>
              <w:widowControl/>
              <w:jc w:val="center"/>
              <w:textAlignment w:val="center"/>
              <w:rPr>
                <w:rFonts w:cs="Calibri"/>
                <w:color w:val="000000"/>
                <w:kern w:val="0"/>
                <w:sz w:val="20"/>
                <w:szCs w:val="20"/>
                <w:lang w:bidi="ar"/>
              </w:rPr>
            </w:pPr>
          </w:p>
        </w:tc>
      </w:tr>
      <w:tr w14:paraId="18911BDC">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195D75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246" w:type="pct"/>
            <w:vMerge w:val="continue"/>
            <w:tcBorders>
              <w:top w:val="single" w:color="000000" w:sz="4" w:space="0"/>
              <w:left w:val="single" w:color="000000" w:sz="4" w:space="0"/>
              <w:bottom w:val="nil"/>
              <w:right w:val="single" w:color="000000" w:sz="4" w:space="0"/>
            </w:tcBorders>
            <w:noWrap/>
            <w:vAlign w:val="center"/>
          </w:tcPr>
          <w:p w14:paraId="3C728F1A">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826044F">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打印及推送管理要求</w:t>
            </w:r>
          </w:p>
          <w:p w14:paraId="0F9142F2">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4F3D0E12">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提供以下功能的系统截图，满足得4分，不满足不得分</w:t>
            </w:r>
          </w:p>
          <w:p w14:paraId="5F550E4B">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打印模板配置：支持类 EXCEL 自定义打印模板，投标需提供截图证明</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631B684">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C33C170">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890DD92">
            <w:pPr>
              <w:widowControl/>
              <w:jc w:val="center"/>
              <w:textAlignment w:val="center"/>
              <w:rPr>
                <w:rFonts w:cs="Calibri"/>
                <w:color w:val="000000"/>
                <w:kern w:val="0"/>
                <w:sz w:val="20"/>
                <w:szCs w:val="20"/>
                <w:lang w:bidi="ar"/>
              </w:rPr>
            </w:pPr>
          </w:p>
        </w:tc>
      </w:tr>
      <w:tr w14:paraId="11943F94">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3F7B78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246" w:type="pct"/>
            <w:vMerge w:val="continue"/>
            <w:tcBorders>
              <w:top w:val="single" w:color="000000" w:sz="4" w:space="0"/>
              <w:left w:val="single" w:color="000000" w:sz="4" w:space="0"/>
              <w:bottom w:val="nil"/>
              <w:right w:val="single" w:color="000000" w:sz="4" w:space="0"/>
            </w:tcBorders>
            <w:noWrap/>
            <w:vAlign w:val="center"/>
          </w:tcPr>
          <w:p w14:paraId="41491016">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4D77AA3">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用户管理要求</w:t>
            </w:r>
          </w:p>
          <w:p w14:paraId="1619CA49">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3172C0EC">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提供以下功能的系统截图，满足一个得2分，满分为4分，不满足不得分</w:t>
            </w:r>
          </w:p>
          <w:p w14:paraId="3B46E43E">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1、第三方工具集成与通讯录同步：可集成钉钉、企业微信、飞书等多个第三方通讯工具，且能自动同步其通讯录组织架构，投标需提供产品截图证明（含低代码平台官网支撑集成的页面截图）。</w:t>
            </w:r>
          </w:p>
          <w:p w14:paraId="3534780A">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2、系统备份：支持人为备份或设置自动备份功能，备份数据保存时间不少于 180 天。</w:t>
            </w:r>
          </w:p>
          <w:p w14:paraId="786F2B04">
            <w:pPr>
              <w:widowControl/>
              <w:snapToGrid w:val="0"/>
              <w:textAlignment w:val="center"/>
              <w:rPr>
                <w:rFonts w:hint="eastAsia" w:ascii="宋体" w:hAnsi="宋体" w:cs="宋体"/>
                <w:color w:val="000000"/>
                <w:kern w:val="0"/>
                <w:sz w:val="20"/>
                <w:szCs w:val="20"/>
                <w:lang w:bidi="ar"/>
              </w:rPr>
            </w:pP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11086D8">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211BD18">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D903D81">
            <w:pPr>
              <w:widowControl/>
              <w:jc w:val="center"/>
              <w:textAlignment w:val="center"/>
              <w:rPr>
                <w:rFonts w:cs="Calibri"/>
                <w:color w:val="000000"/>
                <w:kern w:val="0"/>
                <w:sz w:val="20"/>
                <w:szCs w:val="20"/>
                <w:lang w:bidi="ar"/>
              </w:rPr>
            </w:pPr>
          </w:p>
        </w:tc>
      </w:tr>
      <w:tr w14:paraId="5E877D39">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F9D7E1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246" w:type="pct"/>
            <w:vMerge w:val="continue"/>
            <w:tcBorders>
              <w:top w:val="single" w:color="000000" w:sz="4" w:space="0"/>
              <w:left w:val="single" w:color="000000" w:sz="4" w:space="0"/>
              <w:bottom w:val="nil"/>
              <w:right w:val="single" w:color="000000" w:sz="4" w:space="0"/>
            </w:tcBorders>
            <w:noWrap/>
            <w:vAlign w:val="center"/>
          </w:tcPr>
          <w:p w14:paraId="17FA7DC4">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76C3AB7">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水印功能要求</w:t>
            </w:r>
          </w:p>
          <w:p w14:paraId="4141DC1F">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11E679B0">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提供以下功能的系统截图，满足得4分，不满足不得分</w:t>
            </w:r>
          </w:p>
          <w:p w14:paraId="5D985EF2">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应用水印：提供应用水印功能，用户访问自建应用时，页面会浮现用户信息水印以防止信息截图泄露，自行开发的低代码应用可自主选择是否启用该功能，投标需提供截图证明。</w:t>
            </w:r>
          </w:p>
          <w:p w14:paraId="126E3DE0">
            <w:pPr>
              <w:widowControl/>
              <w:snapToGrid w:val="0"/>
              <w:textAlignment w:val="center"/>
              <w:rPr>
                <w:rFonts w:hint="eastAsia" w:ascii="宋体" w:hAnsi="宋体" w:cs="宋体"/>
                <w:color w:val="000000"/>
                <w:kern w:val="0"/>
                <w:sz w:val="20"/>
                <w:szCs w:val="20"/>
                <w:lang w:bidi="ar"/>
              </w:rPr>
            </w:pP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45F904E5">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D3DB189">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2D0C7A2">
            <w:pPr>
              <w:widowControl/>
              <w:jc w:val="center"/>
              <w:textAlignment w:val="center"/>
              <w:rPr>
                <w:rFonts w:cs="Calibri"/>
                <w:color w:val="000000"/>
                <w:kern w:val="0"/>
                <w:sz w:val="20"/>
                <w:szCs w:val="20"/>
                <w:lang w:bidi="ar"/>
              </w:rPr>
            </w:pPr>
          </w:p>
        </w:tc>
      </w:tr>
      <w:tr w14:paraId="315749BF">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B2C992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246" w:type="pct"/>
            <w:vMerge w:val="continue"/>
            <w:tcBorders>
              <w:top w:val="single" w:color="000000" w:sz="4" w:space="0"/>
              <w:left w:val="single" w:color="000000" w:sz="4" w:space="0"/>
              <w:bottom w:val="nil"/>
              <w:right w:val="single" w:color="000000" w:sz="4" w:space="0"/>
            </w:tcBorders>
            <w:noWrap/>
            <w:vAlign w:val="center"/>
          </w:tcPr>
          <w:p w14:paraId="08FC213F">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C279BCE">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多层级开发架构要求</w:t>
            </w:r>
          </w:p>
          <w:p w14:paraId="5C8E6E56">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2D6C8C61">
            <w:pPr>
              <w:widowControl/>
              <w:snapToGrid w:val="0"/>
              <w:textAlignment w:val="center"/>
              <w:rPr>
                <w:rFonts w:hint="eastAsia" w:ascii="宋体" w:hAnsi="宋体" w:cs="宋体"/>
                <w:color w:val="000000"/>
                <w:kern w:val="0"/>
                <w:sz w:val="20"/>
                <w:szCs w:val="20"/>
                <w:lang w:bidi="ar"/>
              </w:rPr>
            </w:pPr>
            <w:r>
              <w:rPr>
                <w:rFonts w:hint="eastAsia"/>
                <w:sz w:val="20"/>
                <w:szCs w:val="20"/>
              </w:rPr>
              <w:t>提供以下功能的系统截图，满足一个得2分，满分为4分，不满足不得分</w:t>
            </w:r>
          </w:p>
          <w:p w14:paraId="02E96233">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权限架构层级：支持多层级开发权限架构，至少包含 admin - 主管理员 - 应用管理员 - 表单管理员 - 数据管理员 - 用户六级结构。</w:t>
            </w:r>
          </w:p>
          <w:p w14:paraId="056CAEA0">
            <w:pPr>
              <w:widowControl/>
              <w:snapToGrid w:val="0"/>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应用权限隔离：除最高权限管理员外，其他应用管理员在未获得访问授权时，各自开发的应用互不可见。</w:t>
            </w:r>
          </w:p>
          <w:p w14:paraId="46CB0FE2">
            <w:pPr>
              <w:widowControl/>
              <w:snapToGrid w:val="0"/>
              <w:textAlignment w:val="center"/>
              <w:rPr>
                <w:rFonts w:hint="eastAsia" w:ascii="宋体" w:hAnsi="宋体" w:cs="宋体"/>
                <w:color w:val="000000"/>
                <w:kern w:val="0"/>
                <w:sz w:val="20"/>
                <w:szCs w:val="20"/>
                <w:lang w:bidi="ar"/>
              </w:rPr>
            </w:pP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3AFC4872">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B74135A">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F177103">
            <w:pPr>
              <w:widowControl/>
              <w:jc w:val="center"/>
              <w:textAlignment w:val="center"/>
              <w:rPr>
                <w:rFonts w:cs="Calibri"/>
                <w:color w:val="000000"/>
                <w:kern w:val="0"/>
                <w:sz w:val="20"/>
                <w:szCs w:val="20"/>
                <w:lang w:bidi="ar"/>
              </w:rPr>
            </w:pPr>
          </w:p>
        </w:tc>
      </w:tr>
      <w:tr w14:paraId="0C1053EF">
        <w:tblPrEx>
          <w:tblCellMar>
            <w:top w:w="0" w:type="dxa"/>
            <w:left w:w="108" w:type="dxa"/>
            <w:bottom w:w="0" w:type="dxa"/>
            <w:right w:w="108" w:type="dxa"/>
          </w:tblCellMar>
        </w:tblPrEx>
        <w:trPr>
          <w:trHeight w:val="9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9004A2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246" w:type="pct"/>
            <w:vMerge w:val="continue"/>
            <w:tcBorders>
              <w:top w:val="single" w:color="000000" w:sz="4" w:space="0"/>
              <w:left w:val="single" w:color="000000" w:sz="4" w:space="0"/>
              <w:bottom w:val="nil"/>
              <w:right w:val="single" w:color="000000" w:sz="4" w:space="0"/>
            </w:tcBorders>
            <w:noWrap/>
            <w:vAlign w:val="center"/>
          </w:tcPr>
          <w:p w14:paraId="7B289D7D">
            <w:pPr>
              <w:snapToGrid w:val="0"/>
              <w:jc w:val="center"/>
              <w:rPr>
                <w:rFonts w:hint="eastAsia" w:ascii="宋体" w:hAnsi="宋体" w:cs="宋体"/>
                <w:color w:val="000000"/>
                <w:kern w:val="0"/>
                <w:sz w:val="22"/>
                <w:szCs w:val="22"/>
                <w:lang w:bidi="ar"/>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CE9EB16">
            <w:pPr>
              <w:widowControl/>
              <w:snapToGrid w:val="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逻辑自动化工具要求</w:t>
            </w:r>
          </w:p>
          <w:p w14:paraId="41C0362E">
            <w:pPr>
              <w:widowControl/>
              <w:snapToGrid w:val="0"/>
              <w:jc w:val="center"/>
              <w:textAlignment w:val="center"/>
              <w:rPr>
                <w:rFonts w:hint="eastAsia" w:ascii="宋体" w:hAnsi="宋体" w:cs="宋体"/>
                <w:color w:val="000000"/>
                <w:kern w:val="0"/>
                <w:sz w:val="20"/>
                <w:szCs w:val="20"/>
                <w:lang w:bidi="ar"/>
              </w:rPr>
            </w:pP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606B9547">
            <w:pPr>
              <w:widowControl/>
              <w:snapToGrid w:val="0"/>
              <w:textAlignment w:val="center"/>
              <w:rPr>
                <w:rFonts w:hint="eastAsia"/>
                <w:sz w:val="20"/>
                <w:szCs w:val="20"/>
                <w:lang w:bidi="ar"/>
              </w:rPr>
            </w:pPr>
            <w:r>
              <w:rPr>
                <w:rFonts w:hint="eastAsia"/>
                <w:sz w:val="20"/>
                <w:szCs w:val="20"/>
              </w:rPr>
              <w:t>提供以下功能的系统截图，满足一个得</w:t>
            </w:r>
            <w:r>
              <w:rPr>
                <w:rFonts w:hint="eastAsia"/>
                <w:sz w:val="20"/>
                <w:szCs w:val="20"/>
                <w:lang w:val="en-US" w:eastAsia="zh-CN"/>
              </w:rPr>
              <w:t>2</w:t>
            </w:r>
            <w:r>
              <w:rPr>
                <w:rFonts w:hint="eastAsia"/>
                <w:sz w:val="20"/>
                <w:szCs w:val="20"/>
              </w:rPr>
              <w:t>分，满分为</w:t>
            </w:r>
            <w:r>
              <w:rPr>
                <w:rFonts w:hint="eastAsia"/>
                <w:sz w:val="20"/>
                <w:szCs w:val="20"/>
                <w:lang w:val="en-US" w:eastAsia="zh-CN"/>
              </w:rPr>
              <w:t>8</w:t>
            </w:r>
            <w:r>
              <w:rPr>
                <w:rFonts w:hint="eastAsia"/>
                <w:sz w:val="20"/>
                <w:szCs w:val="20"/>
              </w:rPr>
              <w:t>分，不满足不得分</w:t>
            </w:r>
          </w:p>
          <w:p w14:paraId="5F17484B">
            <w:pPr>
              <w:widowControl/>
              <w:snapToGrid w:val="0"/>
              <w:textAlignment w:val="center"/>
              <w:rPr>
                <w:rFonts w:hint="eastAsia"/>
                <w:sz w:val="20"/>
                <w:szCs w:val="20"/>
                <w:lang w:bidi="ar"/>
              </w:rPr>
            </w:pPr>
            <w:r>
              <w:rPr>
                <w:rFonts w:hint="eastAsia"/>
                <w:sz w:val="20"/>
                <w:szCs w:val="20"/>
                <w:lang w:bidi="ar"/>
              </w:rPr>
              <w:t>1、触发方式：支持通过表单、定时、HTTP 三种方式触发逻辑自动化工具。</w:t>
            </w:r>
          </w:p>
          <w:p w14:paraId="293CF940">
            <w:pPr>
              <w:widowControl/>
              <w:snapToGrid w:val="0"/>
              <w:textAlignment w:val="center"/>
              <w:rPr>
                <w:rFonts w:hint="eastAsia"/>
                <w:sz w:val="20"/>
                <w:szCs w:val="20"/>
                <w:lang w:bidi="ar"/>
              </w:rPr>
            </w:pPr>
            <w:r>
              <w:rPr>
                <w:rFonts w:hint="eastAsia"/>
                <w:sz w:val="20"/>
                <w:szCs w:val="20"/>
                <w:lang w:bidi="ar"/>
              </w:rPr>
              <w:t>2、配置方式：逻辑自动化处理工具支持无代码化配置，满足业务易上手需求。</w:t>
            </w:r>
          </w:p>
          <w:p w14:paraId="431FF352">
            <w:pPr>
              <w:widowControl/>
              <w:snapToGrid w:val="0"/>
              <w:textAlignment w:val="center"/>
              <w:rPr>
                <w:rFonts w:hint="eastAsia"/>
                <w:sz w:val="20"/>
                <w:szCs w:val="20"/>
                <w:lang w:bidi="ar"/>
              </w:rPr>
            </w:pPr>
            <w:r>
              <w:rPr>
                <w:sz w:val="20"/>
                <w:szCs w:val="20"/>
                <w:lang w:bidi="ar"/>
              </w:rPr>
              <w:t>3</w:t>
            </w:r>
            <w:r>
              <w:rPr>
                <w:rFonts w:hint="eastAsia"/>
                <w:sz w:val="20"/>
                <w:szCs w:val="20"/>
                <w:lang w:bidi="ar"/>
              </w:rPr>
              <w:t>、自动化操作：支持自动执行新增数据、修改数据、删除数据、查询数据、计算数据等多种自动化执行操作，需提供截图证明。</w:t>
            </w:r>
          </w:p>
          <w:p w14:paraId="30E75E2E">
            <w:pPr>
              <w:pStyle w:val="2"/>
              <w:widowControl/>
              <w:snapToGrid w:val="0"/>
              <w:jc w:val="both"/>
              <w:textAlignment w:val="center"/>
              <w:rPr>
                <w:rFonts w:hint="eastAsia" w:ascii="宋体" w:hAnsi="宋体" w:cs="宋体"/>
                <w:color w:val="000000"/>
                <w:kern w:val="0"/>
                <w:sz w:val="20"/>
                <w:szCs w:val="20"/>
                <w:lang w:bidi="ar"/>
              </w:rPr>
            </w:pPr>
            <w:r>
              <w:rPr>
                <w:rFonts w:ascii="Calibri" w:hAnsi="Calibri"/>
                <w:color w:val="auto"/>
                <w:sz w:val="20"/>
                <w:szCs w:val="20"/>
                <w:lang w:bidi="ar"/>
              </w:rPr>
              <w:t>4</w:t>
            </w:r>
            <w:r>
              <w:rPr>
                <w:rFonts w:hint="eastAsia" w:ascii="Calibri" w:hAnsi="Calibri"/>
                <w:color w:val="auto"/>
                <w:sz w:val="20"/>
                <w:szCs w:val="20"/>
                <w:lang w:bidi="ar"/>
              </w:rPr>
              <w:t>、</w:t>
            </w:r>
            <w:r>
              <w:rPr>
                <w:rFonts w:hint="eastAsia" w:ascii="Calibri" w:hAnsi="Calibri" w:cs="Times New Roman"/>
                <w:color w:val="auto"/>
                <w:kern w:val="2"/>
                <w:sz w:val="20"/>
                <w:szCs w:val="20"/>
                <w:lang w:bidi="ar"/>
              </w:rPr>
              <w:t>支持通过前端事件调配表格中的字段展示，例如不满足字段要求时，进行弹窗提醒</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C85F489">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A031E7C">
            <w:pPr>
              <w:widowControl/>
              <w:jc w:val="center"/>
              <w:textAlignment w:val="center"/>
              <w:rPr>
                <w:rFonts w:cs="Calibri"/>
                <w:color w:val="000000"/>
                <w:sz w:val="20"/>
                <w:szCs w:val="20"/>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4B5587C">
            <w:pPr>
              <w:widowControl/>
              <w:jc w:val="center"/>
              <w:textAlignment w:val="center"/>
              <w:rPr>
                <w:rFonts w:cs="Calibri"/>
                <w:color w:val="000000"/>
                <w:kern w:val="0"/>
                <w:sz w:val="20"/>
                <w:szCs w:val="20"/>
                <w:lang w:bidi="ar"/>
              </w:rPr>
            </w:pPr>
          </w:p>
        </w:tc>
      </w:tr>
      <w:tr w14:paraId="14686C08">
        <w:tblPrEx>
          <w:tblCellMar>
            <w:top w:w="0" w:type="dxa"/>
            <w:left w:w="108" w:type="dxa"/>
            <w:bottom w:w="0" w:type="dxa"/>
            <w:right w:w="108" w:type="dxa"/>
          </w:tblCellMar>
        </w:tblPrEx>
        <w:trPr>
          <w:trHeight w:val="152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F4C1FCC">
            <w:pPr>
              <w:widowControl/>
              <w:jc w:val="center"/>
              <w:textAlignment w:val="center"/>
              <w:rPr>
                <w:rFonts w:cs="Calibri"/>
                <w:color w:val="000000"/>
                <w:sz w:val="20"/>
                <w:szCs w:val="20"/>
              </w:rPr>
            </w:pPr>
            <w:r>
              <w:rPr>
                <w:rFonts w:hint="eastAsia" w:cs="Calibri"/>
                <w:color w:val="000000"/>
                <w:kern w:val="0"/>
                <w:sz w:val="20"/>
                <w:szCs w:val="20"/>
                <w:lang w:bidi="ar"/>
              </w:rPr>
              <w:t>12</w:t>
            </w:r>
          </w:p>
        </w:tc>
        <w:tc>
          <w:tcPr>
            <w:tcW w:w="246" w:type="pct"/>
            <w:vMerge w:val="continue"/>
            <w:tcBorders>
              <w:top w:val="single" w:color="000000" w:sz="4" w:space="0"/>
              <w:left w:val="single" w:color="000000" w:sz="4" w:space="0"/>
              <w:bottom w:val="nil"/>
              <w:right w:val="single" w:color="000000" w:sz="4" w:space="0"/>
            </w:tcBorders>
            <w:noWrap/>
            <w:vAlign w:val="center"/>
          </w:tcPr>
          <w:p w14:paraId="3EDDE1FA">
            <w:pPr>
              <w:snapToGrid w:val="0"/>
              <w:jc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5BD88BB">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培训服务能力</w:t>
            </w:r>
          </w:p>
        </w:tc>
        <w:tc>
          <w:tcPr>
            <w:tcW w:w="2373" w:type="pct"/>
            <w:tcBorders>
              <w:top w:val="single" w:color="000000" w:sz="4" w:space="0"/>
              <w:left w:val="single" w:color="000000" w:sz="4" w:space="0"/>
              <w:bottom w:val="single" w:color="000000" w:sz="4" w:space="0"/>
              <w:right w:val="single" w:color="000000" w:sz="4" w:space="0"/>
            </w:tcBorders>
            <w:vAlign w:val="center"/>
          </w:tcPr>
          <w:p w14:paraId="17DD1323">
            <w:pPr>
              <w:pStyle w:val="41"/>
              <w:numPr>
                <w:ilvl w:val="0"/>
                <w:numId w:val="0"/>
              </w:numPr>
              <w:rPr>
                <w:rFonts w:ascii="Calibri" w:hAnsi="Calibri"/>
                <w:kern w:val="2"/>
                <w:sz w:val="20"/>
                <w:szCs w:val="20"/>
              </w:rPr>
            </w:pPr>
            <w:r>
              <w:rPr>
                <w:rFonts w:hint="eastAsia" w:ascii="Calibri" w:hAnsi="Calibri"/>
                <w:kern w:val="2"/>
                <w:sz w:val="20"/>
                <w:szCs w:val="20"/>
              </w:rPr>
              <w:t>.投标人结合项目实际，提出切实可行的培训计划，确保开发、实施、运维人员对产品的了解。</w:t>
            </w:r>
          </w:p>
          <w:p w14:paraId="6C2B4352">
            <w:pPr>
              <w:pStyle w:val="41"/>
              <w:numPr>
                <w:ilvl w:val="0"/>
                <w:numId w:val="0"/>
              </w:numPr>
              <w:rPr>
                <w:rFonts w:ascii="Calibri" w:hAnsi="Calibri"/>
                <w:kern w:val="2"/>
                <w:sz w:val="20"/>
                <w:szCs w:val="20"/>
              </w:rPr>
            </w:pPr>
            <w:r>
              <w:rPr>
                <w:rFonts w:hint="eastAsia" w:ascii="Calibri" w:hAnsi="Calibri"/>
                <w:kern w:val="2"/>
                <w:sz w:val="20"/>
                <w:szCs w:val="20"/>
              </w:rPr>
              <w:t>具有完善的培训方案，资料齐全，得1</w:t>
            </w:r>
            <w:r>
              <w:rPr>
                <w:rFonts w:hint="eastAsia" w:ascii="Calibri" w:hAnsi="Calibri"/>
                <w:kern w:val="2"/>
                <w:sz w:val="20"/>
                <w:szCs w:val="20"/>
                <w:lang w:val="en-US" w:eastAsia="zh-CN"/>
              </w:rPr>
              <w:t>0</w:t>
            </w:r>
            <w:r>
              <w:rPr>
                <w:rFonts w:hint="eastAsia" w:ascii="Calibri" w:hAnsi="Calibri"/>
                <w:kern w:val="2"/>
                <w:sz w:val="20"/>
                <w:szCs w:val="20"/>
              </w:rPr>
              <w:t>分；</w:t>
            </w:r>
          </w:p>
          <w:p w14:paraId="70F370ED">
            <w:pPr>
              <w:pStyle w:val="41"/>
              <w:numPr>
                <w:ilvl w:val="0"/>
                <w:numId w:val="0"/>
              </w:numPr>
              <w:rPr>
                <w:rFonts w:ascii="Calibri" w:hAnsi="Calibri"/>
                <w:kern w:val="2"/>
                <w:sz w:val="20"/>
                <w:szCs w:val="20"/>
              </w:rPr>
            </w:pPr>
            <w:r>
              <w:rPr>
                <w:rFonts w:hint="eastAsia" w:ascii="Calibri" w:hAnsi="Calibri"/>
                <w:kern w:val="2"/>
                <w:sz w:val="20"/>
                <w:szCs w:val="20"/>
              </w:rPr>
              <w:t>培训方案不够详细，但基本满足，得</w:t>
            </w:r>
            <w:r>
              <w:rPr>
                <w:rFonts w:hint="eastAsia" w:ascii="Calibri" w:hAnsi="Calibri"/>
                <w:kern w:val="2"/>
                <w:sz w:val="20"/>
                <w:szCs w:val="20"/>
                <w:lang w:val="en-US" w:eastAsia="zh-CN"/>
              </w:rPr>
              <w:t>7</w:t>
            </w:r>
            <w:r>
              <w:rPr>
                <w:rFonts w:hint="eastAsia" w:ascii="Calibri" w:hAnsi="Calibri"/>
                <w:kern w:val="2"/>
                <w:sz w:val="20"/>
                <w:szCs w:val="20"/>
              </w:rPr>
              <w:t>分；</w:t>
            </w:r>
          </w:p>
          <w:p w14:paraId="4BC9E57B">
            <w:pPr>
              <w:pStyle w:val="41"/>
              <w:widowControl/>
              <w:numPr>
                <w:ilvl w:val="0"/>
                <w:numId w:val="0"/>
              </w:numPr>
              <w:snapToGrid w:val="0"/>
              <w:ind w:left="0" w:leftChars="0" w:firstLine="0" w:firstLineChars="0"/>
              <w:textAlignment w:val="center"/>
              <w:rPr>
                <w:rFonts w:cs="Calibri"/>
                <w:color w:val="000000"/>
                <w:sz w:val="20"/>
                <w:szCs w:val="20"/>
              </w:rPr>
            </w:pPr>
            <w:r>
              <w:rPr>
                <w:rFonts w:hint="eastAsia" w:ascii="Calibri" w:hAnsi="Calibri"/>
                <w:kern w:val="2"/>
                <w:sz w:val="20"/>
                <w:szCs w:val="20"/>
              </w:rPr>
              <w:t>培训方案及内容、项目资料体系一般或较差，得</w:t>
            </w:r>
            <w:r>
              <w:rPr>
                <w:rFonts w:hint="eastAsia" w:ascii="Calibri" w:hAnsi="Calibri"/>
                <w:kern w:val="2"/>
                <w:sz w:val="20"/>
                <w:szCs w:val="20"/>
                <w:lang w:val="en-US" w:eastAsia="zh-CN"/>
              </w:rPr>
              <w:t>4</w:t>
            </w:r>
            <w:r>
              <w:rPr>
                <w:rFonts w:hint="eastAsia" w:ascii="Calibri" w:hAnsi="Calibri"/>
                <w:kern w:val="2"/>
                <w:sz w:val="20"/>
                <w:szCs w:val="20"/>
              </w:rPr>
              <w:t>分。</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A0357D2">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4BB4BC2">
            <w:pPr>
              <w:widowControl/>
              <w:jc w:val="center"/>
              <w:textAlignment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6982CDC">
            <w:pPr>
              <w:widowControl/>
              <w:jc w:val="center"/>
              <w:textAlignment w:val="center"/>
              <w:rPr>
                <w:rFonts w:hint="eastAsia" w:ascii="宋体" w:hAnsi="宋体" w:cs="宋体"/>
                <w:color w:val="000000"/>
                <w:kern w:val="0"/>
                <w:sz w:val="22"/>
                <w:szCs w:val="22"/>
                <w:lang w:bidi="ar"/>
              </w:rPr>
            </w:pPr>
          </w:p>
        </w:tc>
      </w:tr>
      <w:tr w14:paraId="69581FFE">
        <w:tblPrEx>
          <w:tblCellMar>
            <w:top w:w="0" w:type="dxa"/>
            <w:left w:w="108" w:type="dxa"/>
            <w:bottom w:w="0" w:type="dxa"/>
            <w:right w:w="108" w:type="dxa"/>
          </w:tblCellMar>
        </w:tblPrEx>
        <w:trPr>
          <w:trHeight w:val="214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8622ABB">
            <w:pPr>
              <w:widowControl/>
              <w:jc w:val="center"/>
              <w:textAlignment w:val="center"/>
              <w:rPr>
                <w:rFonts w:cs="Calibri"/>
                <w:color w:val="000000"/>
                <w:sz w:val="20"/>
                <w:szCs w:val="20"/>
              </w:rPr>
            </w:pPr>
            <w:r>
              <w:rPr>
                <w:rFonts w:hint="eastAsia" w:cs="Calibri"/>
                <w:color w:val="000000"/>
                <w:kern w:val="0"/>
                <w:sz w:val="20"/>
                <w:szCs w:val="20"/>
                <w:lang w:bidi="ar"/>
              </w:rPr>
              <w:t>13</w:t>
            </w:r>
          </w:p>
        </w:tc>
        <w:tc>
          <w:tcPr>
            <w:tcW w:w="246" w:type="pct"/>
            <w:vMerge w:val="continue"/>
            <w:tcBorders>
              <w:top w:val="single" w:color="000000" w:sz="4" w:space="0"/>
              <w:left w:val="single" w:color="000000" w:sz="4" w:space="0"/>
              <w:bottom w:val="nil"/>
              <w:right w:val="single" w:color="000000" w:sz="4" w:space="0"/>
            </w:tcBorders>
            <w:noWrap/>
            <w:vAlign w:val="center"/>
          </w:tcPr>
          <w:p w14:paraId="7DD6F4C1">
            <w:pPr>
              <w:snapToGrid w:val="0"/>
              <w:jc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B6757E0">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售后服务能力</w:t>
            </w:r>
          </w:p>
        </w:tc>
        <w:tc>
          <w:tcPr>
            <w:tcW w:w="2373" w:type="pct"/>
            <w:tcBorders>
              <w:top w:val="single" w:color="000000" w:sz="4" w:space="0"/>
              <w:left w:val="single" w:color="000000" w:sz="4" w:space="0"/>
              <w:bottom w:val="single" w:color="000000" w:sz="4" w:space="0"/>
              <w:right w:val="single" w:color="000000" w:sz="4" w:space="0"/>
            </w:tcBorders>
            <w:vAlign w:val="center"/>
          </w:tcPr>
          <w:p w14:paraId="64BB6FE5">
            <w:pPr>
              <w:pStyle w:val="41"/>
              <w:numPr>
                <w:ilvl w:val="0"/>
                <w:numId w:val="0"/>
              </w:numPr>
              <w:rPr>
                <w:rFonts w:ascii="Calibri" w:hAnsi="Calibri"/>
                <w:kern w:val="2"/>
                <w:sz w:val="20"/>
                <w:szCs w:val="20"/>
              </w:rPr>
            </w:pPr>
            <w:r>
              <w:rPr>
                <w:rFonts w:hint="eastAsia" w:ascii="Calibri" w:hAnsi="Calibri"/>
                <w:kern w:val="2"/>
                <w:sz w:val="20"/>
                <w:szCs w:val="20"/>
              </w:rPr>
              <w:t>投标人应对项目的售后服务进行明确的承诺，根据投标人售后服务响应情况进行横向对比：</w:t>
            </w:r>
          </w:p>
          <w:p w14:paraId="7717E72F">
            <w:pPr>
              <w:pStyle w:val="41"/>
              <w:numPr>
                <w:ilvl w:val="0"/>
                <w:numId w:val="0"/>
              </w:numPr>
              <w:rPr>
                <w:rFonts w:ascii="Calibri" w:hAnsi="Calibri"/>
                <w:kern w:val="2"/>
                <w:sz w:val="20"/>
                <w:szCs w:val="20"/>
              </w:rPr>
            </w:pPr>
            <w:r>
              <w:rPr>
                <w:rFonts w:hint="eastAsia" w:ascii="Calibri" w:hAnsi="Calibri"/>
                <w:kern w:val="2"/>
                <w:sz w:val="20"/>
                <w:szCs w:val="20"/>
              </w:rPr>
              <w:t>售后方案设计合理，提供的售后服务方案及服务流程具有针对性，得</w:t>
            </w:r>
            <w:r>
              <w:rPr>
                <w:rFonts w:hint="eastAsia" w:ascii="Calibri" w:hAnsi="Calibri"/>
                <w:kern w:val="2"/>
                <w:sz w:val="20"/>
                <w:szCs w:val="20"/>
                <w:lang w:val="en-US" w:eastAsia="zh-CN"/>
              </w:rPr>
              <w:t>10</w:t>
            </w:r>
            <w:r>
              <w:rPr>
                <w:rFonts w:hint="eastAsia" w:ascii="Calibri" w:hAnsi="Calibri"/>
                <w:kern w:val="2"/>
                <w:sz w:val="20"/>
                <w:szCs w:val="20"/>
              </w:rPr>
              <w:t>分；</w:t>
            </w:r>
          </w:p>
          <w:p w14:paraId="60EF265F">
            <w:pPr>
              <w:pStyle w:val="41"/>
              <w:numPr>
                <w:ilvl w:val="0"/>
                <w:numId w:val="0"/>
              </w:numPr>
              <w:rPr>
                <w:rFonts w:ascii="Calibri" w:hAnsi="Calibri"/>
                <w:kern w:val="2"/>
                <w:sz w:val="20"/>
                <w:szCs w:val="20"/>
              </w:rPr>
            </w:pPr>
            <w:r>
              <w:rPr>
                <w:rFonts w:hint="eastAsia" w:ascii="Calibri" w:hAnsi="Calibri"/>
                <w:kern w:val="2"/>
                <w:sz w:val="20"/>
                <w:szCs w:val="20"/>
              </w:rPr>
              <w:t>运维方案设计较合理，提供服务方案及服务流程较有针对性，得</w:t>
            </w:r>
            <w:r>
              <w:rPr>
                <w:rFonts w:hint="eastAsia" w:ascii="Calibri" w:hAnsi="Calibri"/>
                <w:kern w:val="2"/>
                <w:sz w:val="20"/>
                <w:szCs w:val="20"/>
                <w:lang w:val="en-US" w:eastAsia="zh-CN"/>
              </w:rPr>
              <w:t>7</w:t>
            </w:r>
            <w:r>
              <w:rPr>
                <w:rFonts w:hint="eastAsia" w:ascii="Calibri" w:hAnsi="Calibri"/>
                <w:kern w:val="2"/>
                <w:sz w:val="20"/>
                <w:szCs w:val="20"/>
              </w:rPr>
              <w:t>分；</w:t>
            </w:r>
          </w:p>
          <w:p w14:paraId="1A6733CE">
            <w:pPr>
              <w:widowControl/>
              <w:snapToGrid w:val="0"/>
              <w:textAlignment w:val="center"/>
              <w:rPr>
                <w:rFonts w:cs="Calibri"/>
                <w:color w:val="000000"/>
                <w:sz w:val="20"/>
                <w:szCs w:val="20"/>
              </w:rPr>
            </w:pPr>
            <w:r>
              <w:rPr>
                <w:rFonts w:hint="eastAsia"/>
                <w:sz w:val="20"/>
                <w:szCs w:val="20"/>
              </w:rPr>
              <w:t>服务承诺一般，无特别针对性，得</w:t>
            </w:r>
            <w:r>
              <w:rPr>
                <w:rFonts w:hint="eastAsia"/>
                <w:sz w:val="20"/>
                <w:szCs w:val="20"/>
                <w:lang w:val="en-US" w:eastAsia="zh-CN"/>
              </w:rPr>
              <w:t>4</w:t>
            </w:r>
            <w:r>
              <w:rPr>
                <w:rFonts w:hint="eastAsia"/>
                <w:sz w:val="20"/>
                <w:szCs w:val="20"/>
              </w:rPr>
              <w:t>分。</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0126F14F">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43432CE">
            <w:pPr>
              <w:widowControl/>
              <w:jc w:val="center"/>
              <w:textAlignment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0603D47">
            <w:pPr>
              <w:widowControl/>
              <w:jc w:val="center"/>
              <w:textAlignment w:val="center"/>
              <w:rPr>
                <w:rFonts w:hint="eastAsia" w:ascii="宋体" w:hAnsi="宋体" w:cs="宋体"/>
                <w:color w:val="000000"/>
                <w:kern w:val="0"/>
                <w:sz w:val="22"/>
                <w:szCs w:val="22"/>
                <w:lang w:bidi="ar"/>
              </w:rPr>
            </w:pPr>
          </w:p>
        </w:tc>
      </w:tr>
      <w:tr w14:paraId="7D30EF73">
        <w:tblPrEx>
          <w:tblCellMar>
            <w:top w:w="0" w:type="dxa"/>
            <w:left w:w="108" w:type="dxa"/>
            <w:bottom w:w="0" w:type="dxa"/>
            <w:right w:w="108" w:type="dxa"/>
          </w:tblCellMar>
        </w:tblPrEx>
        <w:trPr>
          <w:trHeight w:val="214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08C26B8">
            <w:pPr>
              <w:widowControl/>
              <w:jc w:val="center"/>
              <w:textAlignment w:val="center"/>
              <w:rPr>
                <w:rFonts w:hint="default" w:eastAsia="宋体" w:cs="Calibri"/>
                <w:color w:val="000000"/>
                <w:kern w:val="0"/>
                <w:sz w:val="20"/>
                <w:szCs w:val="20"/>
                <w:lang w:val="en-US" w:eastAsia="zh-CN" w:bidi="ar"/>
              </w:rPr>
            </w:pPr>
            <w:r>
              <w:rPr>
                <w:rFonts w:hint="eastAsia" w:cs="Calibri"/>
                <w:color w:val="000000"/>
                <w:kern w:val="0"/>
                <w:sz w:val="20"/>
                <w:szCs w:val="20"/>
                <w:lang w:val="en-US" w:eastAsia="zh-CN" w:bidi="ar"/>
              </w:rPr>
              <w:t>14</w:t>
            </w:r>
          </w:p>
        </w:tc>
        <w:tc>
          <w:tcPr>
            <w:tcW w:w="246" w:type="pct"/>
            <w:tcBorders>
              <w:top w:val="single" w:color="000000" w:sz="4" w:space="0"/>
              <w:left w:val="single" w:color="000000" w:sz="4" w:space="0"/>
              <w:bottom w:val="nil"/>
              <w:right w:val="single" w:color="000000" w:sz="4" w:space="0"/>
            </w:tcBorders>
            <w:noWrap/>
            <w:vAlign w:val="center"/>
          </w:tcPr>
          <w:p w14:paraId="5CBAEC48">
            <w:pPr>
              <w:snapToGrid w:val="0"/>
              <w:jc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ED3FC0B">
            <w:pPr>
              <w:widowControl/>
              <w:snapToGrid w:val="0"/>
              <w:jc w:val="both"/>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服务响应时间</w:t>
            </w:r>
          </w:p>
        </w:tc>
        <w:tc>
          <w:tcPr>
            <w:tcW w:w="2373" w:type="pct"/>
            <w:tcBorders>
              <w:top w:val="single" w:color="000000" w:sz="4" w:space="0"/>
              <w:left w:val="single" w:color="000000" w:sz="4" w:space="0"/>
              <w:bottom w:val="single" w:color="000000" w:sz="4" w:space="0"/>
              <w:right w:val="single" w:color="000000" w:sz="4" w:space="0"/>
            </w:tcBorders>
            <w:vAlign w:val="center"/>
          </w:tcPr>
          <w:p w14:paraId="6EB621C9">
            <w:pPr>
              <w:pStyle w:val="41"/>
              <w:numPr>
                <w:ilvl w:val="0"/>
                <w:numId w:val="0"/>
              </w:numPr>
              <w:rPr>
                <w:rFonts w:hint="eastAsia" w:ascii="Calibri" w:hAnsi="Calibri"/>
                <w:kern w:val="2"/>
                <w:sz w:val="20"/>
                <w:szCs w:val="20"/>
                <w:lang w:val="en-US" w:eastAsia="zh-CN"/>
              </w:rPr>
            </w:pPr>
            <w:r>
              <w:rPr>
                <w:rFonts w:hint="eastAsia" w:ascii="Calibri" w:hAnsi="Calibri"/>
                <w:kern w:val="2"/>
                <w:sz w:val="20"/>
                <w:szCs w:val="20"/>
                <w:lang w:val="en-US" w:eastAsia="zh-CN"/>
              </w:rPr>
              <w:t>为了提高响应服务效率，投标人出具承诺函承诺在平台上线运行维护期间，达到如下响应时效：</w:t>
            </w:r>
          </w:p>
          <w:p w14:paraId="7981D8CD">
            <w:pPr>
              <w:pStyle w:val="41"/>
              <w:numPr>
                <w:ilvl w:val="0"/>
                <w:numId w:val="0"/>
              </w:numPr>
              <w:rPr>
                <w:rFonts w:hint="eastAsia" w:ascii="Calibri" w:hAnsi="Calibri"/>
                <w:kern w:val="2"/>
                <w:sz w:val="20"/>
                <w:szCs w:val="20"/>
                <w:lang w:val="en-US" w:eastAsia="zh-CN"/>
              </w:rPr>
            </w:pPr>
            <w:r>
              <w:rPr>
                <w:rFonts w:hint="eastAsia" w:ascii="Calibri" w:hAnsi="Calibri"/>
                <w:kern w:val="2"/>
                <w:sz w:val="20"/>
                <w:szCs w:val="20"/>
                <w:lang w:val="en-US" w:eastAsia="zh-CN"/>
              </w:rPr>
              <w:t>2.5分钟内响应，30分钟内解决问题，得6分；</w:t>
            </w:r>
          </w:p>
          <w:p w14:paraId="6D9A9C05">
            <w:pPr>
              <w:pStyle w:val="41"/>
              <w:numPr>
                <w:ilvl w:val="0"/>
                <w:numId w:val="0"/>
              </w:numPr>
              <w:rPr>
                <w:rFonts w:hint="eastAsia" w:ascii="Calibri" w:hAnsi="Calibri"/>
                <w:kern w:val="2"/>
                <w:sz w:val="20"/>
                <w:szCs w:val="20"/>
                <w:lang w:val="en-US" w:eastAsia="zh-CN"/>
              </w:rPr>
            </w:pPr>
            <w:r>
              <w:rPr>
                <w:rFonts w:hint="eastAsia" w:ascii="Calibri" w:hAnsi="Calibri"/>
                <w:kern w:val="2"/>
                <w:sz w:val="20"/>
                <w:szCs w:val="20"/>
                <w:lang w:val="en-US" w:eastAsia="zh-CN"/>
              </w:rPr>
              <w:t>3.30分钟内响应，60分钟内解决问题，得3分；</w:t>
            </w:r>
          </w:p>
          <w:p w14:paraId="64F6C67A">
            <w:pPr>
              <w:widowControl/>
              <w:tabs>
                <w:tab w:val="left" w:pos="853"/>
              </w:tabs>
              <w:snapToGrid w:val="0"/>
              <w:textAlignment w:val="center"/>
              <w:rPr>
                <w:rFonts w:hint="eastAsia"/>
                <w:sz w:val="20"/>
                <w:szCs w:val="20"/>
              </w:rPr>
            </w:pPr>
            <w:r>
              <w:rPr>
                <w:rFonts w:hint="eastAsia" w:ascii="Calibri" w:hAnsi="Calibri"/>
                <w:kern w:val="2"/>
                <w:sz w:val="20"/>
                <w:szCs w:val="20"/>
                <w:lang w:val="en-US" w:eastAsia="zh-CN"/>
              </w:rPr>
              <w:t>4.其他响应时效不得分。</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1765F412">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3117FC15">
            <w:pPr>
              <w:widowControl/>
              <w:jc w:val="center"/>
              <w:textAlignment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0F23CB">
            <w:pPr>
              <w:widowControl/>
              <w:jc w:val="center"/>
              <w:textAlignment w:val="center"/>
              <w:rPr>
                <w:rFonts w:hint="eastAsia" w:ascii="宋体" w:hAnsi="宋体" w:cs="宋体"/>
                <w:color w:val="000000"/>
                <w:kern w:val="0"/>
                <w:sz w:val="22"/>
                <w:szCs w:val="22"/>
                <w:lang w:bidi="ar"/>
              </w:rPr>
            </w:pPr>
          </w:p>
        </w:tc>
      </w:tr>
      <w:tr w14:paraId="2E5602F6">
        <w:tblPrEx>
          <w:tblCellMar>
            <w:top w:w="0" w:type="dxa"/>
            <w:left w:w="108" w:type="dxa"/>
            <w:bottom w:w="0" w:type="dxa"/>
            <w:right w:w="108" w:type="dxa"/>
          </w:tblCellMar>
        </w:tblPrEx>
        <w:trPr>
          <w:trHeight w:val="1106"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45E67FC">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5</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8F0BC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价格部分</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D58D35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报价评分</w:t>
            </w:r>
          </w:p>
        </w:tc>
        <w:tc>
          <w:tcPr>
            <w:tcW w:w="2373" w:type="pct"/>
            <w:tcBorders>
              <w:top w:val="single" w:color="000000" w:sz="4" w:space="0"/>
              <w:left w:val="single" w:color="000000" w:sz="4" w:space="0"/>
              <w:bottom w:val="single" w:color="000000" w:sz="4" w:space="0"/>
              <w:right w:val="single" w:color="000000" w:sz="4" w:space="0"/>
            </w:tcBorders>
            <w:noWrap/>
            <w:vAlign w:val="center"/>
          </w:tcPr>
          <w:p w14:paraId="77DE5B5E">
            <w:pPr>
              <w:widowControl/>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满足招标文件要求且投标价格最低的投标报价为评标基准价，报价得分统一按照下列公式计算：投标报价得分</w:t>
            </w:r>
            <w:r>
              <w:rPr>
                <w:rFonts w:cs="Calibri"/>
                <w:color w:val="000000"/>
                <w:kern w:val="0"/>
                <w:sz w:val="20"/>
                <w:szCs w:val="20"/>
                <w:lang w:bidi="ar"/>
              </w:rPr>
              <w:t>=</w:t>
            </w:r>
            <w:r>
              <w:rPr>
                <w:rFonts w:hint="eastAsia" w:ascii="宋体" w:hAnsi="宋体" w:cs="宋体"/>
                <w:color w:val="000000"/>
                <w:kern w:val="0"/>
                <w:sz w:val="20"/>
                <w:szCs w:val="20"/>
                <w:lang w:bidi="ar"/>
              </w:rPr>
              <w:t>（评标基准价</w:t>
            </w:r>
            <w:r>
              <w:rPr>
                <w:rFonts w:cs="Calibri"/>
                <w:color w:val="000000"/>
                <w:kern w:val="0"/>
                <w:sz w:val="20"/>
                <w:szCs w:val="20"/>
                <w:lang w:bidi="ar"/>
              </w:rPr>
              <w:t>/</w:t>
            </w:r>
            <w:r>
              <w:rPr>
                <w:rFonts w:hint="eastAsia" w:ascii="宋体" w:hAnsi="宋体" w:cs="宋体"/>
                <w:color w:val="000000"/>
                <w:kern w:val="0"/>
                <w:sz w:val="20"/>
                <w:szCs w:val="20"/>
                <w:lang w:bidi="ar"/>
              </w:rPr>
              <w:t>投标报价）×价格权重</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55304F70">
            <w:pPr>
              <w:jc w:val="center"/>
              <w:rPr>
                <w:rFonts w:hint="eastAsia" w:ascii="宋体" w:hAnsi="宋体" w:cs="宋体"/>
                <w:color w:val="000000"/>
                <w:sz w:val="22"/>
                <w:szCs w:val="22"/>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F65EBA4">
            <w:pPr>
              <w:widowControl/>
              <w:jc w:val="center"/>
              <w:textAlignment w:val="center"/>
              <w:rPr>
                <w:rFonts w:hint="eastAsia" w:ascii="宋体" w:hAnsi="宋体" w:cs="宋体"/>
                <w:color w:val="000000"/>
                <w:sz w:val="22"/>
                <w:szCs w:val="22"/>
              </w:rPr>
            </w:pP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D20FA31">
            <w:pPr>
              <w:widowControl/>
              <w:jc w:val="center"/>
              <w:textAlignment w:val="center"/>
              <w:rPr>
                <w:rFonts w:hint="eastAsia" w:ascii="宋体" w:hAnsi="宋体" w:cs="宋体"/>
                <w:color w:val="000000"/>
                <w:kern w:val="0"/>
                <w:sz w:val="22"/>
                <w:szCs w:val="22"/>
                <w:lang w:bidi="ar"/>
              </w:rPr>
            </w:pPr>
          </w:p>
        </w:tc>
      </w:tr>
    </w:tbl>
    <w:p w14:paraId="1624B06B">
      <w:pPr>
        <w:pStyle w:val="41"/>
        <w:numPr>
          <w:ilvl w:val="0"/>
          <w:numId w:val="0"/>
        </w:numPr>
        <w:rPr>
          <w:rFonts w:hint="eastAsia"/>
        </w:rPr>
      </w:pPr>
    </w:p>
    <w:p w14:paraId="06693557">
      <w:pPr>
        <w:pStyle w:val="41"/>
        <w:numPr>
          <w:ilvl w:val="0"/>
          <w:numId w:val="0"/>
        </w:numPr>
        <w:rPr>
          <w:rFonts w:hint="eastAsia"/>
        </w:rPr>
      </w:pPr>
    </w:p>
    <w:p w14:paraId="0D2FEE74">
      <w:pPr>
        <w:pStyle w:val="41"/>
        <w:numPr>
          <w:ilvl w:val="0"/>
          <w:numId w:val="0"/>
        </w:numPr>
        <w:rPr>
          <w:rFonts w:hint="eastAsia"/>
        </w:rPr>
      </w:pPr>
    </w:p>
    <w:p w14:paraId="02DBA347">
      <w:pPr>
        <w:pStyle w:val="41"/>
        <w:numPr>
          <w:ilvl w:val="0"/>
          <w:numId w:val="0"/>
        </w:numPr>
        <w:rPr>
          <w:rFonts w:hint="eastAsia"/>
        </w:rPr>
      </w:pPr>
    </w:p>
    <w:p w14:paraId="3F139D3C">
      <w:pPr>
        <w:pStyle w:val="41"/>
        <w:numPr>
          <w:ilvl w:val="0"/>
          <w:numId w:val="0"/>
        </w:numPr>
        <w:rPr>
          <w:rFonts w:hint="eastAsia"/>
        </w:rPr>
      </w:pPr>
    </w:p>
    <w:p w14:paraId="6E83ECE8">
      <w:pPr>
        <w:spacing w:line="360" w:lineRule="auto"/>
        <w:rPr>
          <w:rFonts w:hint="eastAsia" w:ascii="宋体" w:hAnsi="宋体" w:cs="宋体"/>
          <w:b/>
          <w:bCs/>
          <w:sz w:val="24"/>
        </w:rPr>
      </w:pPr>
      <w:r>
        <w:rPr>
          <w:rFonts w:hint="eastAsia" w:ascii="宋体" w:hAnsi="宋体" w:cs="宋体"/>
          <w:b/>
          <w:bCs/>
          <w:sz w:val="24"/>
        </w:rPr>
        <w:t>说明：请针对商务技术响应要求，说明应答情况，同时列明应答文件中支撑材料的对应页码。</w:t>
      </w:r>
    </w:p>
    <w:p w14:paraId="562468BB">
      <w:pPr>
        <w:tabs>
          <w:tab w:val="left" w:pos="676"/>
          <w:tab w:val="left" w:pos="2330"/>
          <w:tab w:val="left" w:pos="9230"/>
        </w:tabs>
        <w:autoSpaceDE w:val="0"/>
        <w:autoSpaceDN w:val="0"/>
        <w:adjustRightInd w:val="0"/>
        <w:spacing w:line="360" w:lineRule="auto"/>
        <w:ind w:left="4700" w:leftChars="2238"/>
        <w:rPr>
          <w:rFonts w:hint="eastAsia" w:ascii="宋体" w:hAnsi="宋体" w:cs="宋体"/>
          <w:sz w:val="24"/>
        </w:rPr>
      </w:pPr>
      <w:r>
        <w:rPr>
          <w:rFonts w:hint="eastAsia" w:ascii="宋体" w:hAnsi="宋体" w:cs="宋体"/>
          <w:sz w:val="24"/>
        </w:rPr>
        <w:t>投标人（公司公章）：</w:t>
      </w:r>
    </w:p>
    <w:p w14:paraId="4DD2AFDD">
      <w:pPr>
        <w:tabs>
          <w:tab w:val="left" w:pos="676"/>
          <w:tab w:val="left" w:pos="2330"/>
          <w:tab w:val="left" w:pos="9230"/>
        </w:tabs>
        <w:autoSpaceDE w:val="0"/>
        <w:autoSpaceDN w:val="0"/>
        <w:adjustRightInd w:val="0"/>
        <w:spacing w:line="360" w:lineRule="auto"/>
        <w:ind w:left="4700" w:leftChars="2238"/>
        <w:rPr>
          <w:rFonts w:hint="eastAsia" w:ascii="宋体" w:hAnsi="宋体" w:cs="宋体"/>
          <w:sz w:val="24"/>
        </w:rPr>
      </w:pPr>
      <w:r>
        <w:rPr>
          <w:rFonts w:hint="eastAsia" w:ascii="宋体" w:hAnsi="宋体" w:cs="宋体"/>
          <w:sz w:val="24"/>
        </w:rPr>
        <w:t>授权代表（签名或盖章）：</w:t>
      </w:r>
    </w:p>
    <w:p w14:paraId="477D3673">
      <w:pPr>
        <w:pStyle w:val="13"/>
        <w:spacing w:line="440" w:lineRule="exact"/>
        <w:ind w:firstLine="4800" w:firstLineChars="2000"/>
        <w:rPr>
          <w:rFonts w:hint="eastAsia" w:hAnsi="宋体" w:cs="宋体"/>
          <w:sz w:val="24"/>
        </w:rPr>
        <w:sectPr>
          <w:headerReference r:id="rId8" w:type="default"/>
          <w:footerReference r:id="rId9" w:type="default"/>
          <w:type w:val="continuous"/>
          <w:pgSz w:w="11907" w:h="16840"/>
          <w:pgMar w:top="1418" w:right="1304" w:bottom="1361" w:left="1361" w:header="794" w:footer="794" w:gutter="0"/>
          <w:cols w:space="720" w:num="1"/>
          <w:docGrid w:linePitch="286" w:charSpace="0"/>
        </w:sectPr>
      </w:pPr>
      <w:r>
        <w:rPr>
          <w:rFonts w:hint="eastAsia" w:hAnsi="宋体" w:cs="宋体"/>
          <w:sz w:val="24"/>
        </w:rPr>
        <w:t>日 期：</w:t>
      </w:r>
    </w:p>
    <w:p w14:paraId="06862188">
      <w:pPr>
        <w:pStyle w:val="13"/>
        <w:numPr>
          <w:ilvl w:val="0"/>
          <w:numId w:val="4"/>
        </w:numPr>
        <w:spacing w:line="360" w:lineRule="auto"/>
        <w:jc w:val="center"/>
        <w:rPr>
          <w:rFonts w:hint="eastAsia" w:hAnsi="宋体" w:cs="宋体"/>
          <w:b/>
          <w:sz w:val="32"/>
          <w:szCs w:val="32"/>
        </w:rPr>
      </w:pPr>
      <w:r>
        <w:rPr>
          <w:rFonts w:hint="eastAsia" w:hAnsi="宋体" w:cs="宋体"/>
          <w:b/>
          <w:sz w:val="32"/>
          <w:szCs w:val="32"/>
        </w:rPr>
        <w:t>技术文件格式</w:t>
      </w:r>
    </w:p>
    <w:p w14:paraId="62C1085D">
      <w:pPr>
        <w:pStyle w:val="13"/>
        <w:spacing w:line="360" w:lineRule="auto"/>
        <w:rPr>
          <w:rFonts w:hint="eastAsia" w:hAnsi="宋体" w:cs="宋体"/>
          <w:sz w:val="24"/>
        </w:rPr>
      </w:pPr>
      <w:r>
        <w:rPr>
          <w:rFonts w:hint="eastAsia" w:hAnsi="宋体" w:cs="宋体"/>
          <w:b/>
          <w:bCs/>
          <w:sz w:val="24"/>
        </w:rPr>
        <w:t>技术响应文件格式（格式自行拟定）</w:t>
      </w:r>
    </w:p>
    <w:p w14:paraId="226ACD33">
      <w:pPr>
        <w:spacing w:before="240" w:line="360" w:lineRule="auto"/>
        <w:ind w:left="902" w:hanging="902"/>
        <w:rPr>
          <w:rFonts w:hint="eastAsia" w:ascii="宋体" w:hAnsi="宋体" w:cs="宋体"/>
          <w:color w:val="000000" w:themeColor="text1"/>
          <w:sz w:val="24"/>
          <w14:textFill>
            <w14:solidFill>
              <w14:schemeClr w14:val="tx1"/>
            </w14:solidFill>
          </w14:textFill>
        </w:rPr>
      </w:pPr>
      <w:r>
        <w:rPr>
          <w:rFonts w:hint="eastAsia" w:ascii="宋体" w:hAnsi="宋体" w:cs="宋体"/>
          <w:b/>
          <w:sz w:val="24"/>
        </w:rPr>
        <w:t xml:space="preserve">[说明]  </w:t>
      </w:r>
      <w:r>
        <w:rPr>
          <w:rFonts w:hint="eastAsia" w:ascii="宋体" w:hAnsi="宋体" w:cs="宋体"/>
          <w:sz w:val="24"/>
        </w:rPr>
        <w:t>投标人应按照招标邀请文件的要求，根据通用要求、专用要求内容做出全面响应。其内容应包括但不限于本格式内各项要求。</w:t>
      </w:r>
    </w:p>
    <w:sectPr>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宋体-简">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D692">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5EE191E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4383">
    <w:pPr>
      <w:pStyle w:val="17"/>
      <w:spacing w:line="360" w:lineRule="auto"/>
      <w:jc w:val="center"/>
      <w:rPr>
        <w:rFonts w:ascii="Times New Roman" w:hAnsi="Times New Roman"/>
      </w:rPr>
    </w:pPr>
    <w:r>
      <w:rPr>
        <w:rFonts w:ascii="Times New Roman" w:hAnsi="Times New Roman"/>
        <w:b/>
        <w:bCs/>
        <w:sz w:val="24"/>
      </w:rPr>
      <w:fldChar w:fldCharType="begin"/>
    </w:r>
    <w:r>
      <w:rPr>
        <w:rFonts w:ascii="Times New Roman" w:hAnsi="Times New Roman"/>
        <w:b/>
        <w:bCs/>
      </w:rPr>
      <w:instrText xml:space="preserve">PAGE</w:instrText>
    </w:r>
    <w:r>
      <w:rPr>
        <w:rFonts w:ascii="Times New Roman" w:hAnsi="Times New Roman"/>
        <w:b/>
        <w:bCs/>
        <w:sz w:val="24"/>
      </w:rPr>
      <w:fldChar w:fldCharType="separate"/>
    </w:r>
    <w:r>
      <w:rPr>
        <w:rFonts w:ascii="Times New Roman" w:hAnsi="Times New Roman"/>
        <w:b/>
        <w:bCs/>
        <w:sz w:val="24"/>
      </w:rPr>
      <w:t>10</w:t>
    </w:r>
    <w:r>
      <w:rPr>
        <w:rFonts w:ascii="Times New Roman" w:hAnsi="Times New Roman"/>
        <w:b/>
        <w:bCs/>
        <w:sz w:val="24"/>
      </w:rPr>
      <w:fldChar w:fldCharType="end"/>
    </w:r>
    <w:r>
      <w:rPr>
        <w:rFonts w:ascii="Times New Roman" w:hAnsi="Times New Roman"/>
        <w:lang w:val="zh-CN"/>
      </w:rPr>
      <w:t xml:space="preserve"> / </w:t>
    </w:r>
    <w:r>
      <w:rPr>
        <w:rFonts w:ascii="Times New Roman" w:hAnsi="Times New Roman"/>
        <w:b/>
        <w:bCs/>
        <w:sz w:val="24"/>
      </w:rPr>
      <w:fldChar w:fldCharType="begin"/>
    </w:r>
    <w:r>
      <w:rPr>
        <w:rFonts w:ascii="Times New Roman" w:hAnsi="Times New Roman"/>
        <w:b/>
        <w:bCs/>
      </w:rPr>
      <w:instrText xml:space="preserve">NUMPAGES</w:instrText>
    </w:r>
    <w:r>
      <w:rPr>
        <w:rFonts w:ascii="Times New Roman" w:hAnsi="Times New Roman"/>
        <w:b/>
        <w:bCs/>
        <w:sz w:val="24"/>
      </w:rPr>
      <w:fldChar w:fldCharType="separate"/>
    </w:r>
    <w:r>
      <w:rPr>
        <w:rFonts w:ascii="Times New Roman" w:hAnsi="Times New Roman"/>
        <w:b/>
        <w:bCs/>
        <w:sz w:val="24"/>
      </w:rPr>
      <w:t>22</w:t>
    </w:r>
    <w:r>
      <w:rPr>
        <w:rFonts w:ascii="Times New Roman" w:hAnsi="Times New Roman"/>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077E">
    <w:pPr>
      <w:pStyle w:val="17"/>
      <w:spacing w:line="360" w:lineRule="auto"/>
      <w:jc w:val="center"/>
      <w:rPr>
        <w:rFonts w:ascii="Times New Roman" w:hAnsi="Times New Roman"/>
      </w:rPr>
    </w:pPr>
    <w:r>
      <w:rPr>
        <w:rFonts w:ascii="Times New Roman" w:hAnsi="Times New Roman"/>
        <w:b/>
        <w:bCs/>
        <w:sz w:val="24"/>
      </w:rPr>
      <w:fldChar w:fldCharType="begin"/>
    </w:r>
    <w:r>
      <w:rPr>
        <w:rFonts w:ascii="Times New Roman" w:hAnsi="Times New Roman"/>
        <w:b/>
        <w:bCs/>
      </w:rPr>
      <w:instrText xml:space="preserve">PAGE</w:instrText>
    </w:r>
    <w:r>
      <w:rPr>
        <w:rFonts w:ascii="Times New Roman" w:hAnsi="Times New Roman"/>
        <w:b/>
        <w:bCs/>
        <w:sz w:val="24"/>
      </w:rPr>
      <w:fldChar w:fldCharType="separate"/>
    </w:r>
    <w:r>
      <w:rPr>
        <w:rFonts w:ascii="Times New Roman" w:hAnsi="Times New Roman"/>
        <w:b/>
        <w:bCs/>
        <w:sz w:val="24"/>
      </w:rPr>
      <w:t>10</w:t>
    </w:r>
    <w:r>
      <w:rPr>
        <w:rFonts w:ascii="Times New Roman" w:hAnsi="Times New Roman"/>
        <w:b/>
        <w:bCs/>
        <w:sz w:val="24"/>
      </w:rPr>
      <w:fldChar w:fldCharType="end"/>
    </w:r>
    <w:r>
      <w:rPr>
        <w:rFonts w:ascii="Times New Roman" w:hAnsi="Times New Roman"/>
        <w:lang w:val="zh-CN"/>
      </w:rPr>
      <w:t xml:space="preserve"> / </w:t>
    </w:r>
    <w:r>
      <w:rPr>
        <w:rFonts w:ascii="Times New Roman" w:hAnsi="Times New Roman"/>
        <w:b/>
        <w:bCs/>
        <w:sz w:val="24"/>
      </w:rPr>
      <w:fldChar w:fldCharType="begin"/>
    </w:r>
    <w:r>
      <w:rPr>
        <w:rFonts w:ascii="Times New Roman" w:hAnsi="Times New Roman"/>
        <w:b/>
        <w:bCs/>
      </w:rPr>
      <w:instrText xml:space="preserve">NUMPAGES</w:instrText>
    </w:r>
    <w:r>
      <w:rPr>
        <w:rFonts w:ascii="Times New Roman" w:hAnsi="Times New Roman"/>
        <w:b/>
        <w:bCs/>
        <w:sz w:val="24"/>
      </w:rPr>
      <w:fldChar w:fldCharType="separate"/>
    </w:r>
    <w:r>
      <w:rPr>
        <w:rFonts w:ascii="Times New Roman" w:hAnsi="Times New Roman"/>
        <w:b/>
        <w:bCs/>
        <w:sz w:val="24"/>
      </w:rPr>
      <w:t>22</w:t>
    </w:r>
    <w:r>
      <w:rPr>
        <w:rFonts w:ascii="Times New Roman" w:hAnsi="Times New Roman"/>
        <w:b/>
        <w:bC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23FC">
    <w:pPr>
      <w:pStyle w:val="18"/>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6D7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3DA1">
    <w:pPr>
      <w:pStyle w:val="18"/>
      <w:pBdr>
        <w:bottom w:val="single" w:color="auto" w:sz="6" w:space="1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97A3">
    <w:pPr>
      <w:pStyle w:val="18"/>
      <w:pBdr>
        <w:bottom w:val="single" w:color="auto" w:sz="6" w:space="1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83A9AD6"/>
    <w:multiLevelType w:val="multilevel"/>
    <w:tmpl w:val="183A9AD6"/>
    <w:lvl w:ilvl="0" w:tentative="0">
      <w:start w:val="1"/>
      <w:numFmt w:val="chineseCounting"/>
      <w:suff w:val="nothing"/>
      <w:lvlText w:val="%1、 "/>
      <w:lvlJc w:val="left"/>
      <w:pPr>
        <w:tabs>
          <w:tab w:val="left" w:pos="0"/>
        </w:tabs>
        <w:ind w:left="432" w:hanging="432"/>
      </w:pPr>
      <w:rPr>
        <w:rFonts w:hint="eastAsia" w:ascii="Arial" w:hAnsi="Arial" w:eastAsia="宋体" w:cs="Arial"/>
        <w:sz w:val="44"/>
        <w:szCs w:val="44"/>
      </w:rPr>
    </w:lvl>
    <w:lvl w:ilvl="1" w:tentative="0">
      <w:start w:val="1"/>
      <w:numFmt w:val="decimal"/>
      <w:isLgl/>
      <w:suff w:val="space"/>
      <w:lvlText w:val="%1.%2."/>
      <w:lvlJc w:val="left"/>
      <w:pPr>
        <w:tabs>
          <w:tab w:val="left" w:pos="0"/>
        </w:tabs>
        <w:ind w:left="575" w:hanging="575"/>
      </w:pPr>
      <w:rPr>
        <w:rFonts w:hint="eastAsia" w:ascii="Arial" w:hAnsi="Arial" w:eastAsia="宋体" w:cs="Arial"/>
        <w:sz w:val="32"/>
        <w:szCs w:val="32"/>
      </w:rPr>
    </w:lvl>
    <w:lvl w:ilvl="2" w:tentative="0">
      <w:start w:val="1"/>
      <w:numFmt w:val="decimal"/>
      <w:isLgl/>
      <w:suff w:val="space"/>
      <w:lvlText w:val="%1.%2.%3."/>
      <w:lvlJc w:val="left"/>
      <w:pPr>
        <w:tabs>
          <w:tab w:val="left" w:pos="0"/>
        </w:tabs>
        <w:ind w:left="720" w:hanging="720"/>
      </w:pPr>
      <w:rPr>
        <w:rFonts w:hint="eastAsia" w:ascii="Arial" w:hAnsi="Arial" w:eastAsia="宋体" w:cs="Arial"/>
        <w:sz w:val="30"/>
        <w:szCs w:val="30"/>
      </w:rPr>
    </w:lvl>
    <w:lvl w:ilvl="3" w:tentative="0">
      <w:start w:val="1"/>
      <w:numFmt w:val="decimal"/>
      <w:pStyle w:val="6"/>
      <w:isLgl/>
      <w:suff w:val="space"/>
      <w:lvlText w:val="%1.%2.%3.%4."/>
      <w:lvlJc w:val="left"/>
      <w:pPr>
        <w:tabs>
          <w:tab w:val="left" w:pos="0"/>
        </w:tabs>
        <w:ind w:left="864" w:hanging="864"/>
      </w:pPr>
      <w:rPr>
        <w:rFonts w:hint="eastAsia" w:ascii="Arial" w:hAnsi="Arial" w:eastAsia="黑体" w:cs="Arial"/>
        <w:sz w:val="28"/>
        <w:szCs w:val="28"/>
      </w:rPr>
    </w:lvl>
    <w:lvl w:ilvl="4" w:tentative="0">
      <w:start w:val="1"/>
      <w:numFmt w:val="decimal"/>
      <w:isLgl/>
      <w:suff w:val="space"/>
      <w:lvlText w:val="%1.%2.%3.%4.%5."/>
      <w:lvlJc w:val="left"/>
      <w:pPr>
        <w:tabs>
          <w:tab w:val="left" w:pos="0"/>
        </w:tabs>
        <w:ind w:left="1008" w:hanging="1008"/>
      </w:pPr>
      <w:rPr>
        <w:rFonts w:hint="eastAsia" w:ascii="Arial" w:hAnsi="Arial" w:eastAsia="黑体" w:cs="Arial"/>
        <w:sz w:val="28"/>
        <w:szCs w:val="28"/>
      </w:rPr>
    </w:lvl>
    <w:lvl w:ilvl="5" w:tentative="0">
      <w:start w:val="1"/>
      <w:numFmt w:val="decimal"/>
      <w:isLgl/>
      <w:suff w:val="space"/>
      <w:lvlText w:val="%1.%2.%3.%4.%5.%6."/>
      <w:lvlJc w:val="left"/>
      <w:pPr>
        <w:tabs>
          <w:tab w:val="left" w:pos="0"/>
        </w:tabs>
        <w:ind w:left="1151" w:hanging="1151"/>
      </w:pPr>
      <w:rPr>
        <w:rFonts w:hint="eastAsia" w:ascii="Arial" w:hAnsi="Arial" w:eastAsia="黑体" w:cs="Arial"/>
      </w:rPr>
    </w:lvl>
    <w:lvl w:ilvl="6" w:tentative="0">
      <w:start w:val="1"/>
      <w:numFmt w:val="decimal"/>
      <w:isLgl/>
      <w:suff w:val="space"/>
      <w:lvlText w:val="%1.%2.%3.%4.%5.%6.%7."/>
      <w:lvlJc w:val="left"/>
      <w:pPr>
        <w:tabs>
          <w:tab w:val="left" w:pos="0"/>
        </w:tabs>
        <w:ind w:left="1296" w:hanging="1296"/>
      </w:pPr>
      <w:rPr>
        <w:rFonts w:hint="eastAsia" w:ascii="Arial" w:hAnsi="Arial" w:eastAsia="黑体" w:cs="Arial"/>
        <w:sz w:val="24"/>
        <w:szCs w:val="24"/>
      </w:rPr>
    </w:lvl>
    <w:lvl w:ilvl="7" w:tentative="0">
      <w:start w:val="1"/>
      <w:numFmt w:val="decimal"/>
      <w:isLgl/>
      <w:suff w:val="space"/>
      <w:lvlText w:val="%1.%2.%3.%4.%5.%6.%7.%8."/>
      <w:lvlJc w:val="left"/>
      <w:pPr>
        <w:tabs>
          <w:tab w:val="left" w:pos="0"/>
        </w:tabs>
        <w:ind w:left="1440" w:hanging="1440"/>
      </w:pPr>
      <w:rPr>
        <w:rFonts w:hint="eastAsia" w:ascii="Arial" w:hAnsi="Arial" w:eastAsia="黑体" w:cs="Arial"/>
        <w:sz w:val="24"/>
        <w:szCs w:val="24"/>
      </w:rPr>
    </w:lvl>
    <w:lvl w:ilvl="8" w:tentative="0">
      <w:start w:val="1"/>
      <w:numFmt w:val="decimal"/>
      <w:isLgl/>
      <w:suff w:val="space"/>
      <w:lvlText w:val="%1.%2.%3.%4.%5.%6.%7.%8.%9."/>
      <w:lvlJc w:val="left"/>
      <w:pPr>
        <w:tabs>
          <w:tab w:val="left" w:pos="0"/>
        </w:tabs>
        <w:ind w:left="1583" w:hanging="1583"/>
      </w:pPr>
      <w:rPr>
        <w:rFonts w:hint="eastAsia" w:ascii="Arial" w:hAnsi="Arial" w:eastAsia="黑体" w:cs="Arial"/>
        <w:sz w:val="24"/>
        <w:szCs w:val="24"/>
      </w:rPr>
    </w:lvl>
  </w:abstractNum>
  <w:abstractNum w:abstractNumId="2">
    <w:nsid w:val="575637B8"/>
    <w:multiLevelType w:val="multilevel"/>
    <w:tmpl w:val="575637B8"/>
    <w:lvl w:ilvl="0" w:tentative="0">
      <w:start w:val="1"/>
      <w:numFmt w:val="chineseCountingThousand"/>
      <w:pStyle w:val="78"/>
      <w:lvlText w:val="%1、"/>
      <w:lvlJc w:val="left"/>
      <w:pPr>
        <w:ind w:left="0" w:firstLine="0"/>
      </w:pPr>
      <w:rPr>
        <w:rFonts w:hint="eastAsia"/>
        <w:lang w:val="en-US"/>
      </w:rPr>
    </w:lvl>
    <w:lvl w:ilvl="1" w:tentative="0">
      <w:start w:val="1"/>
      <w:numFmt w:val="decimal"/>
      <w:pStyle w:val="79"/>
      <w:isLgl/>
      <w:lvlText w:val="%1.%2"/>
      <w:lvlJc w:val="left"/>
      <w:pPr>
        <w:ind w:left="396" w:hanging="198"/>
      </w:pPr>
      <w:rPr>
        <w:rFonts w:hint="eastAsia" w:ascii="宋体" w:hAnsi="宋体" w:eastAsia="宋体"/>
      </w:rPr>
    </w:lvl>
    <w:lvl w:ilvl="2" w:tentative="0">
      <w:start w:val="1"/>
      <w:numFmt w:val="decimal"/>
      <w:pStyle w:val="80"/>
      <w:isLgl/>
      <w:lvlText w:val="%1.%2.%3"/>
      <w:lvlJc w:val="left"/>
      <w:pPr>
        <w:ind w:left="594" w:hanging="198"/>
      </w:pPr>
      <w:rPr>
        <w:rFonts w:hint="eastAsia" w:ascii="宋体" w:hAnsi="宋体" w:eastAsia="宋体"/>
      </w:rPr>
    </w:lvl>
    <w:lvl w:ilvl="3" w:tentative="0">
      <w:start w:val="1"/>
      <w:numFmt w:val="decimal"/>
      <w:pStyle w:val="81"/>
      <w:isLgl/>
      <w:lvlText w:val="%1.%2.%3.%4"/>
      <w:lvlJc w:val="left"/>
      <w:pPr>
        <w:ind w:left="792" w:hanging="198"/>
      </w:pPr>
      <w:rPr>
        <w:rFonts w:hint="eastAsia" w:ascii="宋体" w:hAnsi="宋体" w:eastAsia="宋体"/>
      </w:rPr>
    </w:lvl>
    <w:lvl w:ilvl="4" w:tentative="0">
      <w:start w:val="1"/>
      <w:numFmt w:val="decimal"/>
      <w:pStyle w:val="82"/>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abstractNum w:abstractNumId="3">
    <w:nsid w:val="6A527077"/>
    <w:multiLevelType w:val="singleLevel"/>
    <w:tmpl w:val="6A52707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DFkMjhhNjZiYTg0ZGQ3N2EwNGQ2NzgxODM5ZTMifQ=="/>
  </w:docVars>
  <w:rsids>
    <w:rsidRoot w:val="00172A27"/>
    <w:rsid w:val="00003ED8"/>
    <w:rsid w:val="00014703"/>
    <w:rsid w:val="00016D51"/>
    <w:rsid w:val="00017541"/>
    <w:rsid w:val="00025767"/>
    <w:rsid w:val="00032BFF"/>
    <w:rsid w:val="00054962"/>
    <w:rsid w:val="00062212"/>
    <w:rsid w:val="00063CAA"/>
    <w:rsid w:val="00064D63"/>
    <w:rsid w:val="00074AF0"/>
    <w:rsid w:val="00076F44"/>
    <w:rsid w:val="00090775"/>
    <w:rsid w:val="00096CFF"/>
    <w:rsid w:val="00096FB3"/>
    <w:rsid w:val="000A158A"/>
    <w:rsid w:val="000B13B6"/>
    <w:rsid w:val="000C0F53"/>
    <w:rsid w:val="000C3592"/>
    <w:rsid w:val="000C3CDF"/>
    <w:rsid w:val="000C6C3B"/>
    <w:rsid w:val="000D0DE8"/>
    <w:rsid w:val="000D3174"/>
    <w:rsid w:val="000F7C2D"/>
    <w:rsid w:val="001006F9"/>
    <w:rsid w:val="00110485"/>
    <w:rsid w:val="00110706"/>
    <w:rsid w:val="001250BE"/>
    <w:rsid w:val="0012654B"/>
    <w:rsid w:val="001267DC"/>
    <w:rsid w:val="00142CE6"/>
    <w:rsid w:val="001503B2"/>
    <w:rsid w:val="00152D62"/>
    <w:rsid w:val="00156F84"/>
    <w:rsid w:val="001603D9"/>
    <w:rsid w:val="001614FA"/>
    <w:rsid w:val="001622F3"/>
    <w:rsid w:val="00170BFC"/>
    <w:rsid w:val="00172A27"/>
    <w:rsid w:val="001A402C"/>
    <w:rsid w:val="001A64FB"/>
    <w:rsid w:val="001C00CB"/>
    <w:rsid w:val="001D01D2"/>
    <w:rsid w:val="001D2AFC"/>
    <w:rsid w:val="001D38C7"/>
    <w:rsid w:val="001D5C6F"/>
    <w:rsid w:val="001D7460"/>
    <w:rsid w:val="001E693F"/>
    <w:rsid w:val="001F4AA4"/>
    <w:rsid w:val="001F7099"/>
    <w:rsid w:val="002050D5"/>
    <w:rsid w:val="00206030"/>
    <w:rsid w:val="002102BD"/>
    <w:rsid w:val="002245CF"/>
    <w:rsid w:val="0022786D"/>
    <w:rsid w:val="002374DC"/>
    <w:rsid w:val="00237C05"/>
    <w:rsid w:val="00245C87"/>
    <w:rsid w:val="002603BC"/>
    <w:rsid w:val="00263AC1"/>
    <w:rsid w:val="00267485"/>
    <w:rsid w:val="0026748A"/>
    <w:rsid w:val="00274B71"/>
    <w:rsid w:val="00282ECC"/>
    <w:rsid w:val="00282F8A"/>
    <w:rsid w:val="00283EEA"/>
    <w:rsid w:val="00286066"/>
    <w:rsid w:val="0028765A"/>
    <w:rsid w:val="00290275"/>
    <w:rsid w:val="00290A9A"/>
    <w:rsid w:val="0029365F"/>
    <w:rsid w:val="0029381B"/>
    <w:rsid w:val="002949F6"/>
    <w:rsid w:val="00297249"/>
    <w:rsid w:val="002A010F"/>
    <w:rsid w:val="002A1F6E"/>
    <w:rsid w:val="002A24B6"/>
    <w:rsid w:val="002A6A8A"/>
    <w:rsid w:val="002A72E6"/>
    <w:rsid w:val="002B6020"/>
    <w:rsid w:val="002C41EE"/>
    <w:rsid w:val="002C4214"/>
    <w:rsid w:val="002D11B1"/>
    <w:rsid w:val="002D3AB0"/>
    <w:rsid w:val="002D5002"/>
    <w:rsid w:val="002D5E63"/>
    <w:rsid w:val="002E205C"/>
    <w:rsid w:val="002E2160"/>
    <w:rsid w:val="002E60D8"/>
    <w:rsid w:val="002E6376"/>
    <w:rsid w:val="002F51B7"/>
    <w:rsid w:val="002F51F2"/>
    <w:rsid w:val="002F61AF"/>
    <w:rsid w:val="003061F5"/>
    <w:rsid w:val="003109F2"/>
    <w:rsid w:val="003148D9"/>
    <w:rsid w:val="0031680A"/>
    <w:rsid w:val="003239C6"/>
    <w:rsid w:val="003304FC"/>
    <w:rsid w:val="00332D95"/>
    <w:rsid w:val="00334561"/>
    <w:rsid w:val="0033584F"/>
    <w:rsid w:val="00337D8D"/>
    <w:rsid w:val="00345937"/>
    <w:rsid w:val="00347E37"/>
    <w:rsid w:val="003545CC"/>
    <w:rsid w:val="0036104F"/>
    <w:rsid w:val="00366238"/>
    <w:rsid w:val="00367775"/>
    <w:rsid w:val="003701EF"/>
    <w:rsid w:val="003734BF"/>
    <w:rsid w:val="00382B2F"/>
    <w:rsid w:val="00385335"/>
    <w:rsid w:val="0039056F"/>
    <w:rsid w:val="003940B3"/>
    <w:rsid w:val="00394E71"/>
    <w:rsid w:val="003A5190"/>
    <w:rsid w:val="003B0F51"/>
    <w:rsid w:val="003B4AA5"/>
    <w:rsid w:val="003C2295"/>
    <w:rsid w:val="003C6360"/>
    <w:rsid w:val="003D072E"/>
    <w:rsid w:val="003E728A"/>
    <w:rsid w:val="003F212B"/>
    <w:rsid w:val="004140BD"/>
    <w:rsid w:val="00416B33"/>
    <w:rsid w:val="00417A0D"/>
    <w:rsid w:val="004202DE"/>
    <w:rsid w:val="004231E0"/>
    <w:rsid w:val="00431295"/>
    <w:rsid w:val="00443CC9"/>
    <w:rsid w:val="00445C8E"/>
    <w:rsid w:val="004462E4"/>
    <w:rsid w:val="00447243"/>
    <w:rsid w:val="004502AA"/>
    <w:rsid w:val="00455AF4"/>
    <w:rsid w:val="0046010D"/>
    <w:rsid w:val="004625F3"/>
    <w:rsid w:val="00462CA5"/>
    <w:rsid w:val="00470A75"/>
    <w:rsid w:val="004808FF"/>
    <w:rsid w:val="004822D5"/>
    <w:rsid w:val="004919CA"/>
    <w:rsid w:val="004919E2"/>
    <w:rsid w:val="0049206F"/>
    <w:rsid w:val="00495E78"/>
    <w:rsid w:val="004A73DE"/>
    <w:rsid w:val="004B1277"/>
    <w:rsid w:val="004B7BD3"/>
    <w:rsid w:val="004C5722"/>
    <w:rsid w:val="004C6027"/>
    <w:rsid w:val="004C7FDE"/>
    <w:rsid w:val="004E186E"/>
    <w:rsid w:val="004F4967"/>
    <w:rsid w:val="005022BA"/>
    <w:rsid w:val="00503F0C"/>
    <w:rsid w:val="00506C96"/>
    <w:rsid w:val="005164E3"/>
    <w:rsid w:val="005311EA"/>
    <w:rsid w:val="005342E6"/>
    <w:rsid w:val="00536730"/>
    <w:rsid w:val="0055095C"/>
    <w:rsid w:val="00552033"/>
    <w:rsid w:val="00552980"/>
    <w:rsid w:val="005540CB"/>
    <w:rsid w:val="00556FDC"/>
    <w:rsid w:val="0056123F"/>
    <w:rsid w:val="00570AFE"/>
    <w:rsid w:val="005758C0"/>
    <w:rsid w:val="0057605F"/>
    <w:rsid w:val="00577C5B"/>
    <w:rsid w:val="00581F6C"/>
    <w:rsid w:val="00584800"/>
    <w:rsid w:val="00584D53"/>
    <w:rsid w:val="005857DD"/>
    <w:rsid w:val="005972DC"/>
    <w:rsid w:val="005A3DB2"/>
    <w:rsid w:val="005C0BA1"/>
    <w:rsid w:val="005C5EC3"/>
    <w:rsid w:val="005D6198"/>
    <w:rsid w:val="005D7B29"/>
    <w:rsid w:val="005E1BC0"/>
    <w:rsid w:val="005F2EF6"/>
    <w:rsid w:val="005F634D"/>
    <w:rsid w:val="00601746"/>
    <w:rsid w:val="006034A3"/>
    <w:rsid w:val="00606BE0"/>
    <w:rsid w:val="00610A62"/>
    <w:rsid w:val="00611A67"/>
    <w:rsid w:val="00612166"/>
    <w:rsid w:val="00613A66"/>
    <w:rsid w:val="006167A7"/>
    <w:rsid w:val="00616BA7"/>
    <w:rsid w:val="00630522"/>
    <w:rsid w:val="00631565"/>
    <w:rsid w:val="00633308"/>
    <w:rsid w:val="00634FFF"/>
    <w:rsid w:val="0063694C"/>
    <w:rsid w:val="00636C0F"/>
    <w:rsid w:val="00643801"/>
    <w:rsid w:val="00650845"/>
    <w:rsid w:val="00654874"/>
    <w:rsid w:val="00655D1D"/>
    <w:rsid w:val="006620BB"/>
    <w:rsid w:val="0066510B"/>
    <w:rsid w:val="00674CA6"/>
    <w:rsid w:val="00677348"/>
    <w:rsid w:val="00683748"/>
    <w:rsid w:val="006955BB"/>
    <w:rsid w:val="00697B70"/>
    <w:rsid w:val="006A0323"/>
    <w:rsid w:val="006A1E3D"/>
    <w:rsid w:val="006A2CBE"/>
    <w:rsid w:val="006A4976"/>
    <w:rsid w:val="006B686C"/>
    <w:rsid w:val="006B7585"/>
    <w:rsid w:val="006C198F"/>
    <w:rsid w:val="006C5204"/>
    <w:rsid w:val="006E5D8F"/>
    <w:rsid w:val="006F32C9"/>
    <w:rsid w:val="006F3868"/>
    <w:rsid w:val="006F6DEF"/>
    <w:rsid w:val="007005E9"/>
    <w:rsid w:val="00703B5B"/>
    <w:rsid w:val="00706586"/>
    <w:rsid w:val="007269F4"/>
    <w:rsid w:val="007309DD"/>
    <w:rsid w:val="00732874"/>
    <w:rsid w:val="007364AC"/>
    <w:rsid w:val="00741E00"/>
    <w:rsid w:val="00743991"/>
    <w:rsid w:val="00766ABD"/>
    <w:rsid w:val="00771E8D"/>
    <w:rsid w:val="0077206A"/>
    <w:rsid w:val="00775ACB"/>
    <w:rsid w:val="0077661C"/>
    <w:rsid w:val="00780A54"/>
    <w:rsid w:val="00782857"/>
    <w:rsid w:val="007905B5"/>
    <w:rsid w:val="007A1B28"/>
    <w:rsid w:val="007A56B2"/>
    <w:rsid w:val="007B0EB3"/>
    <w:rsid w:val="007B7249"/>
    <w:rsid w:val="007B74AA"/>
    <w:rsid w:val="007B7E46"/>
    <w:rsid w:val="007C3003"/>
    <w:rsid w:val="007C3792"/>
    <w:rsid w:val="007C4B3F"/>
    <w:rsid w:val="007C4BDD"/>
    <w:rsid w:val="007D697C"/>
    <w:rsid w:val="007E2021"/>
    <w:rsid w:val="007E4164"/>
    <w:rsid w:val="007E421E"/>
    <w:rsid w:val="007E5190"/>
    <w:rsid w:val="007E596A"/>
    <w:rsid w:val="008047C6"/>
    <w:rsid w:val="0080519E"/>
    <w:rsid w:val="008123C5"/>
    <w:rsid w:val="0081417F"/>
    <w:rsid w:val="0082368D"/>
    <w:rsid w:val="00831E85"/>
    <w:rsid w:val="00833157"/>
    <w:rsid w:val="0083701F"/>
    <w:rsid w:val="00842E70"/>
    <w:rsid w:val="00844E2E"/>
    <w:rsid w:val="008501B2"/>
    <w:rsid w:val="008526A7"/>
    <w:rsid w:val="00853FFC"/>
    <w:rsid w:val="00865597"/>
    <w:rsid w:val="00866A79"/>
    <w:rsid w:val="00873E65"/>
    <w:rsid w:val="008763E2"/>
    <w:rsid w:val="00886317"/>
    <w:rsid w:val="008937DF"/>
    <w:rsid w:val="008A30AB"/>
    <w:rsid w:val="008B0A20"/>
    <w:rsid w:val="008B180D"/>
    <w:rsid w:val="008B30D9"/>
    <w:rsid w:val="008B609A"/>
    <w:rsid w:val="008B6AEA"/>
    <w:rsid w:val="008C3193"/>
    <w:rsid w:val="008C35BB"/>
    <w:rsid w:val="008C38C4"/>
    <w:rsid w:val="008C70C5"/>
    <w:rsid w:val="008D08E8"/>
    <w:rsid w:val="008D1E9C"/>
    <w:rsid w:val="008F70C4"/>
    <w:rsid w:val="008F78C1"/>
    <w:rsid w:val="008F78D2"/>
    <w:rsid w:val="00903025"/>
    <w:rsid w:val="00903EEB"/>
    <w:rsid w:val="0090555D"/>
    <w:rsid w:val="00912891"/>
    <w:rsid w:val="0092405D"/>
    <w:rsid w:val="0093318B"/>
    <w:rsid w:val="009348E3"/>
    <w:rsid w:val="00947889"/>
    <w:rsid w:val="00962359"/>
    <w:rsid w:val="00965C3E"/>
    <w:rsid w:val="009751D4"/>
    <w:rsid w:val="0097752D"/>
    <w:rsid w:val="00982436"/>
    <w:rsid w:val="00990ED8"/>
    <w:rsid w:val="00991902"/>
    <w:rsid w:val="00997986"/>
    <w:rsid w:val="009A5328"/>
    <w:rsid w:val="009B22A9"/>
    <w:rsid w:val="009B3DCE"/>
    <w:rsid w:val="009C0B15"/>
    <w:rsid w:val="009C0C12"/>
    <w:rsid w:val="009C2DBD"/>
    <w:rsid w:val="009D26FF"/>
    <w:rsid w:val="009D6FB8"/>
    <w:rsid w:val="009E5743"/>
    <w:rsid w:val="009E78DC"/>
    <w:rsid w:val="009F01B4"/>
    <w:rsid w:val="009F1BE0"/>
    <w:rsid w:val="009F4C9E"/>
    <w:rsid w:val="00A02C23"/>
    <w:rsid w:val="00A02CCD"/>
    <w:rsid w:val="00A12B03"/>
    <w:rsid w:val="00A1331F"/>
    <w:rsid w:val="00A133F0"/>
    <w:rsid w:val="00A217D6"/>
    <w:rsid w:val="00A2537F"/>
    <w:rsid w:val="00A26CA8"/>
    <w:rsid w:val="00A27A6B"/>
    <w:rsid w:val="00A30AB8"/>
    <w:rsid w:val="00A30FAA"/>
    <w:rsid w:val="00A332EB"/>
    <w:rsid w:val="00A34604"/>
    <w:rsid w:val="00A40599"/>
    <w:rsid w:val="00A41CC5"/>
    <w:rsid w:val="00A4214B"/>
    <w:rsid w:val="00A449AE"/>
    <w:rsid w:val="00A44D22"/>
    <w:rsid w:val="00A53054"/>
    <w:rsid w:val="00A56DD4"/>
    <w:rsid w:val="00A57954"/>
    <w:rsid w:val="00A76BFC"/>
    <w:rsid w:val="00A773DC"/>
    <w:rsid w:val="00A816FE"/>
    <w:rsid w:val="00A81B47"/>
    <w:rsid w:val="00A873E1"/>
    <w:rsid w:val="00A90EBA"/>
    <w:rsid w:val="00A955B0"/>
    <w:rsid w:val="00AA5CF3"/>
    <w:rsid w:val="00AB219A"/>
    <w:rsid w:val="00AD5220"/>
    <w:rsid w:val="00AD6CC1"/>
    <w:rsid w:val="00AE0F91"/>
    <w:rsid w:val="00AE1D2E"/>
    <w:rsid w:val="00AE2AD3"/>
    <w:rsid w:val="00AE68F2"/>
    <w:rsid w:val="00AE6AAB"/>
    <w:rsid w:val="00AF121D"/>
    <w:rsid w:val="00AF4ED5"/>
    <w:rsid w:val="00B00E4D"/>
    <w:rsid w:val="00B014B5"/>
    <w:rsid w:val="00B050D2"/>
    <w:rsid w:val="00B131D2"/>
    <w:rsid w:val="00B16AFA"/>
    <w:rsid w:val="00B2598F"/>
    <w:rsid w:val="00B30758"/>
    <w:rsid w:val="00B314B8"/>
    <w:rsid w:val="00B32824"/>
    <w:rsid w:val="00B473AE"/>
    <w:rsid w:val="00B50D11"/>
    <w:rsid w:val="00B64753"/>
    <w:rsid w:val="00B64FE7"/>
    <w:rsid w:val="00B73558"/>
    <w:rsid w:val="00B81386"/>
    <w:rsid w:val="00B8396D"/>
    <w:rsid w:val="00B8419A"/>
    <w:rsid w:val="00B957CE"/>
    <w:rsid w:val="00BA2F1F"/>
    <w:rsid w:val="00BA555A"/>
    <w:rsid w:val="00BA7E77"/>
    <w:rsid w:val="00BC46D3"/>
    <w:rsid w:val="00BD73F1"/>
    <w:rsid w:val="00BE780B"/>
    <w:rsid w:val="00BF0B38"/>
    <w:rsid w:val="00BF6DF2"/>
    <w:rsid w:val="00BF77EB"/>
    <w:rsid w:val="00C135F3"/>
    <w:rsid w:val="00C13CB2"/>
    <w:rsid w:val="00C15F5B"/>
    <w:rsid w:val="00C16080"/>
    <w:rsid w:val="00C21630"/>
    <w:rsid w:val="00C247FE"/>
    <w:rsid w:val="00C33FC8"/>
    <w:rsid w:val="00C35ED4"/>
    <w:rsid w:val="00C37F78"/>
    <w:rsid w:val="00C40B01"/>
    <w:rsid w:val="00C44E96"/>
    <w:rsid w:val="00C5181D"/>
    <w:rsid w:val="00C5253F"/>
    <w:rsid w:val="00C66426"/>
    <w:rsid w:val="00C76265"/>
    <w:rsid w:val="00C76441"/>
    <w:rsid w:val="00C777A1"/>
    <w:rsid w:val="00C856AD"/>
    <w:rsid w:val="00C86916"/>
    <w:rsid w:val="00CA03FD"/>
    <w:rsid w:val="00CA2986"/>
    <w:rsid w:val="00CA579D"/>
    <w:rsid w:val="00CB00E4"/>
    <w:rsid w:val="00CB2822"/>
    <w:rsid w:val="00CB4D44"/>
    <w:rsid w:val="00CB70C3"/>
    <w:rsid w:val="00CB74B2"/>
    <w:rsid w:val="00CC108D"/>
    <w:rsid w:val="00CC4EA5"/>
    <w:rsid w:val="00CC57E4"/>
    <w:rsid w:val="00CC5E16"/>
    <w:rsid w:val="00CD6100"/>
    <w:rsid w:val="00CE29AA"/>
    <w:rsid w:val="00CE3432"/>
    <w:rsid w:val="00CE3E76"/>
    <w:rsid w:val="00CE3FF7"/>
    <w:rsid w:val="00D0292A"/>
    <w:rsid w:val="00D108AA"/>
    <w:rsid w:val="00D1484B"/>
    <w:rsid w:val="00D1528C"/>
    <w:rsid w:val="00D21D91"/>
    <w:rsid w:val="00D23EFD"/>
    <w:rsid w:val="00D252D4"/>
    <w:rsid w:val="00D4282A"/>
    <w:rsid w:val="00D44A40"/>
    <w:rsid w:val="00D45F27"/>
    <w:rsid w:val="00D84059"/>
    <w:rsid w:val="00D847CC"/>
    <w:rsid w:val="00DA2429"/>
    <w:rsid w:val="00DA29E7"/>
    <w:rsid w:val="00DA3BB5"/>
    <w:rsid w:val="00DA4362"/>
    <w:rsid w:val="00DB0BE2"/>
    <w:rsid w:val="00DB639D"/>
    <w:rsid w:val="00DF16CF"/>
    <w:rsid w:val="00DF2041"/>
    <w:rsid w:val="00DF287E"/>
    <w:rsid w:val="00DF4F76"/>
    <w:rsid w:val="00DF56F7"/>
    <w:rsid w:val="00E217A6"/>
    <w:rsid w:val="00E21803"/>
    <w:rsid w:val="00E249EE"/>
    <w:rsid w:val="00E274AC"/>
    <w:rsid w:val="00E27931"/>
    <w:rsid w:val="00E27A6F"/>
    <w:rsid w:val="00E403E2"/>
    <w:rsid w:val="00E4340F"/>
    <w:rsid w:val="00E44560"/>
    <w:rsid w:val="00E45BF9"/>
    <w:rsid w:val="00E534C6"/>
    <w:rsid w:val="00E54252"/>
    <w:rsid w:val="00E6461F"/>
    <w:rsid w:val="00E74061"/>
    <w:rsid w:val="00E854CC"/>
    <w:rsid w:val="00E87106"/>
    <w:rsid w:val="00E877F6"/>
    <w:rsid w:val="00E92505"/>
    <w:rsid w:val="00E92E11"/>
    <w:rsid w:val="00E958C7"/>
    <w:rsid w:val="00EA60BC"/>
    <w:rsid w:val="00EC037D"/>
    <w:rsid w:val="00EC21E8"/>
    <w:rsid w:val="00EE5F8B"/>
    <w:rsid w:val="00EE7837"/>
    <w:rsid w:val="00F04A08"/>
    <w:rsid w:val="00F1466F"/>
    <w:rsid w:val="00F2201A"/>
    <w:rsid w:val="00F24E9D"/>
    <w:rsid w:val="00F25C02"/>
    <w:rsid w:val="00F40B82"/>
    <w:rsid w:val="00F40D32"/>
    <w:rsid w:val="00F474BA"/>
    <w:rsid w:val="00F505B9"/>
    <w:rsid w:val="00F5555B"/>
    <w:rsid w:val="00F6447C"/>
    <w:rsid w:val="00F67BC5"/>
    <w:rsid w:val="00F71F15"/>
    <w:rsid w:val="00F805CF"/>
    <w:rsid w:val="00F83ED8"/>
    <w:rsid w:val="00F86447"/>
    <w:rsid w:val="00F90203"/>
    <w:rsid w:val="00F93D9F"/>
    <w:rsid w:val="00F947BA"/>
    <w:rsid w:val="00F96A2B"/>
    <w:rsid w:val="00FA0850"/>
    <w:rsid w:val="00FA1622"/>
    <w:rsid w:val="00FA3143"/>
    <w:rsid w:val="00FB0D0E"/>
    <w:rsid w:val="00FB445E"/>
    <w:rsid w:val="00FB4677"/>
    <w:rsid w:val="00FB4B3F"/>
    <w:rsid w:val="00FC185D"/>
    <w:rsid w:val="00FD6C72"/>
    <w:rsid w:val="00FF2DA2"/>
    <w:rsid w:val="00FF5662"/>
    <w:rsid w:val="00FF6CA5"/>
    <w:rsid w:val="012D56D8"/>
    <w:rsid w:val="014B4812"/>
    <w:rsid w:val="01867BED"/>
    <w:rsid w:val="01A916B5"/>
    <w:rsid w:val="01AF0E8E"/>
    <w:rsid w:val="01BD74C2"/>
    <w:rsid w:val="02055D30"/>
    <w:rsid w:val="023A4C7B"/>
    <w:rsid w:val="023D1C16"/>
    <w:rsid w:val="024559D5"/>
    <w:rsid w:val="026C6D7F"/>
    <w:rsid w:val="02B7352F"/>
    <w:rsid w:val="030C175D"/>
    <w:rsid w:val="03343032"/>
    <w:rsid w:val="03667C72"/>
    <w:rsid w:val="03851285"/>
    <w:rsid w:val="03AB16C7"/>
    <w:rsid w:val="03DF68EF"/>
    <w:rsid w:val="03F24B56"/>
    <w:rsid w:val="04861F32"/>
    <w:rsid w:val="04BB68F6"/>
    <w:rsid w:val="054364BD"/>
    <w:rsid w:val="05707E97"/>
    <w:rsid w:val="05E64537"/>
    <w:rsid w:val="06783F44"/>
    <w:rsid w:val="069E2B50"/>
    <w:rsid w:val="06AA6359"/>
    <w:rsid w:val="06AB4C7D"/>
    <w:rsid w:val="06D76DC6"/>
    <w:rsid w:val="072974DA"/>
    <w:rsid w:val="073A38EF"/>
    <w:rsid w:val="07425E63"/>
    <w:rsid w:val="075957D2"/>
    <w:rsid w:val="076255AA"/>
    <w:rsid w:val="07966D78"/>
    <w:rsid w:val="07A85263"/>
    <w:rsid w:val="07AF2F52"/>
    <w:rsid w:val="07CC5EA5"/>
    <w:rsid w:val="07F91B80"/>
    <w:rsid w:val="08094446"/>
    <w:rsid w:val="082152F9"/>
    <w:rsid w:val="086B2A79"/>
    <w:rsid w:val="087456EB"/>
    <w:rsid w:val="08803584"/>
    <w:rsid w:val="08977DA7"/>
    <w:rsid w:val="08A9265C"/>
    <w:rsid w:val="08C75067"/>
    <w:rsid w:val="08FC0E5C"/>
    <w:rsid w:val="09330F08"/>
    <w:rsid w:val="09D003A6"/>
    <w:rsid w:val="09E51D8E"/>
    <w:rsid w:val="09EE1557"/>
    <w:rsid w:val="0A870D4E"/>
    <w:rsid w:val="0ABE0D27"/>
    <w:rsid w:val="0AC2787D"/>
    <w:rsid w:val="0ADD65F2"/>
    <w:rsid w:val="0AF4118F"/>
    <w:rsid w:val="0C4D023F"/>
    <w:rsid w:val="0C6220DB"/>
    <w:rsid w:val="0CA2627E"/>
    <w:rsid w:val="0CB1685F"/>
    <w:rsid w:val="0CB56E80"/>
    <w:rsid w:val="0CB94722"/>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8A34E4"/>
    <w:rsid w:val="0FF66081"/>
    <w:rsid w:val="101C5EF3"/>
    <w:rsid w:val="102C4B13"/>
    <w:rsid w:val="102D2C7E"/>
    <w:rsid w:val="1054422B"/>
    <w:rsid w:val="10C77E89"/>
    <w:rsid w:val="10EC7B02"/>
    <w:rsid w:val="11A51A09"/>
    <w:rsid w:val="11B2679F"/>
    <w:rsid w:val="11D84F3A"/>
    <w:rsid w:val="12EF1A32"/>
    <w:rsid w:val="13131191"/>
    <w:rsid w:val="1328580D"/>
    <w:rsid w:val="132D2931"/>
    <w:rsid w:val="133323F5"/>
    <w:rsid w:val="133A630B"/>
    <w:rsid w:val="133A6D1E"/>
    <w:rsid w:val="1348565A"/>
    <w:rsid w:val="134F3446"/>
    <w:rsid w:val="13750622"/>
    <w:rsid w:val="13B50F1D"/>
    <w:rsid w:val="144077F7"/>
    <w:rsid w:val="14AB19A0"/>
    <w:rsid w:val="14BD2B1E"/>
    <w:rsid w:val="14D156C0"/>
    <w:rsid w:val="15361AE0"/>
    <w:rsid w:val="15874FF2"/>
    <w:rsid w:val="15E64D6A"/>
    <w:rsid w:val="160D7033"/>
    <w:rsid w:val="163F1940"/>
    <w:rsid w:val="16904346"/>
    <w:rsid w:val="169326D4"/>
    <w:rsid w:val="16E639C4"/>
    <w:rsid w:val="16F85CE1"/>
    <w:rsid w:val="17751A05"/>
    <w:rsid w:val="17AD490A"/>
    <w:rsid w:val="17B42633"/>
    <w:rsid w:val="18137F71"/>
    <w:rsid w:val="18252F5E"/>
    <w:rsid w:val="183D55EF"/>
    <w:rsid w:val="18511F07"/>
    <w:rsid w:val="18AE0E03"/>
    <w:rsid w:val="18BE2FC8"/>
    <w:rsid w:val="18DE1E3C"/>
    <w:rsid w:val="18E009C9"/>
    <w:rsid w:val="18EC7616"/>
    <w:rsid w:val="19244407"/>
    <w:rsid w:val="19426B55"/>
    <w:rsid w:val="19521132"/>
    <w:rsid w:val="19AC44D0"/>
    <w:rsid w:val="19AD2975"/>
    <w:rsid w:val="19E41BC5"/>
    <w:rsid w:val="19F94C33"/>
    <w:rsid w:val="19F95341"/>
    <w:rsid w:val="1A166965"/>
    <w:rsid w:val="1A580A0B"/>
    <w:rsid w:val="1A893263"/>
    <w:rsid w:val="1ADF4E91"/>
    <w:rsid w:val="1B0112C5"/>
    <w:rsid w:val="1B0B46BC"/>
    <w:rsid w:val="1B0F5566"/>
    <w:rsid w:val="1B273E82"/>
    <w:rsid w:val="1B7D6828"/>
    <w:rsid w:val="1B897B98"/>
    <w:rsid w:val="1BE7435C"/>
    <w:rsid w:val="1C4D4765"/>
    <w:rsid w:val="1C5C6DE6"/>
    <w:rsid w:val="1C987247"/>
    <w:rsid w:val="1CA87FF7"/>
    <w:rsid w:val="1D044E4B"/>
    <w:rsid w:val="1D155C3E"/>
    <w:rsid w:val="1D385C0C"/>
    <w:rsid w:val="1D3C454F"/>
    <w:rsid w:val="1D621E69"/>
    <w:rsid w:val="1D840CCF"/>
    <w:rsid w:val="1D9A07EC"/>
    <w:rsid w:val="1DCB5D8B"/>
    <w:rsid w:val="1DDC382B"/>
    <w:rsid w:val="1DE02076"/>
    <w:rsid w:val="1DFB74DD"/>
    <w:rsid w:val="1E273AB2"/>
    <w:rsid w:val="1E601473"/>
    <w:rsid w:val="1EBA767D"/>
    <w:rsid w:val="1EC9568A"/>
    <w:rsid w:val="1EF0155C"/>
    <w:rsid w:val="1EFE7F87"/>
    <w:rsid w:val="1F303DF7"/>
    <w:rsid w:val="1F554569"/>
    <w:rsid w:val="1F8F5FC9"/>
    <w:rsid w:val="1F9D43D6"/>
    <w:rsid w:val="2009009E"/>
    <w:rsid w:val="200973E6"/>
    <w:rsid w:val="20322F5E"/>
    <w:rsid w:val="20364022"/>
    <w:rsid w:val="20A819A3"/>
    <w:rsid w:val="20B125C6"/>
    <w:rsid w:val="21171711"/>
    <w:rsid w:val="215138B9"/>
    <w:rsid w:val="21771570"/>
    <w:rsid w:val="21961FC0"/>
    <w:rsid w:val="219B4F28"/>
    <w:rsid w:val="21A7749C"/>
    <w:rsid w:val="21AE4E20"/>
    <w:rsid w:val="21BC51D5"/>
    <w:rsid w:val="21C31418"/>
    <w:rsid w:val="21C85928"/>
    <w:rsid w:val="21CE54AB"/>
    <w:rsid w:val="21D67E08"/>
    <w:rsid w:val="21D70E65"/>
    <w:rsid w:val="23030D07"/>
    <w:rsid w:val="23293D78"/>
    <w:rsid w:val="23304D3E"/>
    <w:rsid w:val="23373DB2"/>
    <w:rsid w:val="233D0C33"/>
    <w:rsid w:val="2349647E"/>
    <w:rsid w:val="237D0994"/>
    <w:rsid w:val="2399210F"/>
    <w:rsid w:val="23AD4FA5"/>
    <w:rsid w:val="23C0695C"/>
    <w:rsid w:val="23DF47C9"/>
    <w:rsid w:val="241E0D9E"/>
    <w:rsid w:val="24204ABC"/>
    <w:rsid w:val="24556069"/>
    <w:rsid w:val="245B6F27"/>
    <w:rsid w:val="24627554"/>
    <w:rsid w:val="24831FDA"/>
    <w:rsid w:val="24CA6CA3"/>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E0D4D"/>
    <w:rsid w:val="28B01537"/>
    <w:rsid w:val="28F2772E"/>
    <w:rsid w:val="28FE726F"/>
    <w:rsid w:val="29134F14"/>
    <w:rsid w:val="29361A18"/>
    <w:rsid w:val="293D2DAC"/>
    <w:rsid w:val="294644E9"/>
    <w:rsid w:val="29CD3C03"/>
    <w:rsid w:val="2A1403BC"/>
    <w:rsid w:val="2A1D5D91"/>
    <w:rsid w:val="2A2A3950"/>
    <w:rsid w:val="2A423C83"/>
    <w:rsid w:val="2A604B35"/>
    <w:rsid w:val="2A9D2894"/>
    <w:rsid w:val="2AA0072A"/>
    <w:rsid w:val="2AA14B57"/>
    <w:rsid w:val="2AB636AF"/>
    <w:rsid w:val="2ADE61BC"/>
    <w:rsid w:val="2AE65A57"/>
    <w:rsid w:val="2B6F150A"/>
    <w:rsid w:val="2B747EEC"/>
    <w:rsid w:val="2BBD04C8"/>
    <w:rsid w:val="2C626844"/>
    <w:rsid w:val="2C9612B2"/>
    <w:rsid w:val="2C9F2441"/>
    <w:rsid w:val="2CD21E3C"/>
    <w:rsid w:val="2D4F75E0"/>
    <w:rsid w:val="2D946005"/>
    <w:rsid w:val="2DBA4D9D"/>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4411E2"/>
    <w:rsid w:val="305E0AE8"/>
    <w:rsid w:val="3086673C"/>
    <w:rsid w:val="30900A11"/>
    <w:rsid w:val="30CA4B16"/>
    <w:rsid w:val="30E03C65"/>
    <w:rsid w:val="30F70BF3"/>
    <w:rsid w:val="30F843AF"/>
    <w:rsid w:val="31336B36"/>
    <w:rsid w:val="31394D89"/>
    <w:rsid w:val="31F24DF7"/>
    <w:rsid w:val="32124306"/>
    <w:rsid w:val="32396B85"/>
    <w:rsid w:val="32643A49"/>
    <w:rsid w:val="32A221C5"/>
    <w:rsid w:val="32C9553A"/>
    <w:rsid w:val="32EC2A5E"/>
    <w:rsid w:val="33243BF9"/>
    <w:rsid w:val="33744E44"/>
    <w:rsid w:val="337A31F7"/>
    <w:rsid w:val="337F16E1"/>
    <w:rsid w:val="339A04D5"/>
    <w:rsid w:val="33F2393A"/>
    <w:rsid w:val="344352E2"/>
    <w:rsid w:val="34984188"/>
    <w:rsid w:val="34BF4406"/>
    <w:rsid w:val="350E5331"/>
    <w:rsid w:val="354166FA"/>
    <w:rsid w:val="356861B3"/>
    <w:rsid w:val="35861E84"/>
    <w:rsid w:val="36162582"/>
    <w:rsid w:val="36307724"/>
    <w:rsid w:val="36407D2B"/>
    <w:rsid w:val="36646A31"/>
    <w:rsid w:val="366F170D"/>
    <w:rsid w:val="36B22DBD"/>
    <w:rsid w:val="36BD137C"/>
    <w:rsid w:val="36CB5AA6"/>
    <w:rsid w:val="371F2036"/>
    <w:rsid w:val="37305FF2"/>
    <w:rsid w:val="37332B45"/>
    <w:rsid w:val="375E324D"/>
    <w:rsid w:val="37784293"/>
    <w:rsid w:val="3786398D"/>
    <w:rsid w:val="378E3B10"/>
    <w:rsid w:val="37F42919"/>
    <w:rsid w:val="38330374"/>
    <w:rsid w:val="385778AD"/>
    <w:rsid w:val="386661FD"/>
    <w:rsid w:val="38F60709"/>
    <w:rsid w:val="38FE5FEE"/>
    <w:rsid w:val="3915451E"/>
    <w:rsid w:val="393B014F"/>
    <w:rsid w:val="39443E0D"/>
    <w:rsid w:val="39620310"/>
    <w:rsid w:val="39900FC9"/>
    <w:rsid w:val="399325F9"/>
    <w:rsid w:val="3A10140F"/>
    <w:rsid w:val="3A585FBC"/>
    <w:rsid w:val="3AD53629"/>
    <w:rsid w:val="3AD54DCB"/>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C6B04"/>
    <w:rsid w:val="3D1E627B"/>
    <w:rsid w:val="3D473AA5"/>
    <w:rsid w:val="3D4A1412"/>
    <w:rsid w:val="3D793B53"/>
    <w:rsid w:val="3D9D0D8C"/>
    <w:rsid w:val="3D9D136D"/>
    <w:rsid w:val="3E130719"/>
    <w:rsid w:val="3E4A3E52"/>
    <w:rsid w:val="3E70503C"/>
    <w:rsid w:val="3E877C22"/>
    <w:rsid w:val="3EE65D05"/>
    <w:rsid w:val="3EE72E85"/>
    <w:rsid w:val="3F0B6B0D"/>
    <w:rsid w:val="3F19227C"/>
    <w:rsid w:val="3F2B68FF"/>
    <w:rsid w:val="3FA908DD"/>
    <w:rsid w:val="3FB02950"/>
    <w:rsid w:val="401B7039"/>
    <w:rsid w:val="402D61B2"/>
    <w:rsid w:val="4044184C"/>
    <w:rsid w:val="407842E8"/>
    <w:rsid w:val="40A664C5"/>
    <w:rsid w:val="40C34583"/>
    <w:rsid w:val="40C769FD"/>
    <w:rsid w:val="40CE0616"/>
    <w:rsid w:val="41162F87"/>
    <w:rsid w:val="412A0D01"/>
    <w:rsid w:val="41642C4F"/>
    <w:rsid w:val="41D52C1C"/>
    <w:rsid w:val="42422523"/>
    <w:rsid w:val="424B7FF3"/>
    <w:rsid w:val="42A130BA"/>
    <w:rsid w:val="42BF13A6"/>
    <w:rsid w:val="431D4A4B"/>
    <w:rsid w:val="43486471"/>
    <w:rsid w:val="435C1DC6"/>
    <w:rsid w:val="43610639"/>
    <w:rsid w:val="43D450D0"/>
    <w:rsid w:val="44260C99"/>
    <w:rsid w:val="443A16C8"/>
    <w:rsid w:val="4459731B"/>
    <w:rsid w:val="44A26055"/>
    <w:rsid w:val="44AA363C"/>
    <w:rsid w:val="44B35EC4"/>
    <w:rsid w:val="4504461A"/>
    <w:rsid w:val="45483DCB"/>
    <w:rsid w:val="455F09AB"/>
    <w:rsid w:val="456C5CFA"/>
    <w:rsid w:val="45BE6519"/>
    <w:rsid w:val="45C53DA9"/>
    <w:rsid w:val="45D744E0"/>
    <w:rsid w:val="461C5B97"/>
    <w:rsid w:val="46420A74"/>
    <w:rsid w:val="4653254D"/>
    <w:rsid w:val="468C3316"/>
    <w:rsid w:val="46FD1EEF"/>
    <w:rsid w:val="47231877"/>
    <w:rsid w:val="475F29D6"/>
    <w:rsid w:val="477C246D"/>
    <w:rsid w:val="477E1F29"/>
    <w:rsid w:val="47AD378E"/>
    <w:rsid w:val="47B7060D"/>
    <w:rsid w:val="48545C43"/>
    <w:rsid w:val="486D39B2"/>
    <w:rsid w:val="487073B3"/>
    <w:rsid w:val="48B61F3A"/>
    <w:rsid w:val="48EC789E"/>
    <w:rsid w:val="490379B1"/>
    <w:rsid w:val="49054884"/>
    <w:rsid w:val="491A4828"/>
    <w:rsid w:val="49446841"/>
    <w:rsid w:val="4956700F"/>
    <w:rsid w:val="497C2413"/>
    <w:rsid w:val="49CE0623"/>
    <w:rsid w:val="49EE13E8"/>
    <w:rsid w:val="49FB248F"/>
    <w:rsid w:val="4A0F705E"/>
    <w:rsid w:val="4A41294A"/>
    <w:rsid w:val="4A522065"/>
    <w:rsid w:val="4A6873F9"/>
    <w:rsid w:val="4A6B48B3"/>
    <w:rsid w:val="4A7F6EA0"/>
    <w:rsid w:val="4B114155"/>
    <w:rsid w:val="4B203883"/>
    <w:rsid w:val="4B3A3571"/>
    <w:rsid w:val="4B650216"/>
    <w:rsid w:val="4B977F95"/>
    <w:rsid w:val="4BDE4B9C"/>
    <w:rsid w:val="4BF13C92"/>
    <w:rsid w:val="4C057E7E"/>
    <w:rsid w:val="4C097ADB"/>
    <w:rsid w:val="4C0D0258"/>
    <w:rsid w:val="4C1B6BFD"/>
    <w:rsid w:val="4C355115"/>
    <w:rsid w:val="4C3954F1"/>
    <w:rsid w:val="4CF04A46"/>
    <w:rsid w:val="4D03404B"/>
    <w:rsid w:val="4D0C69C4"/>
    <w:rsid w:val="4D45728A"/>
    <w:rsid w:val="4D861A56"/>
    <w:rsid w:val="4DAF3484"/>
    <w:rsid w:val="4DDA6A95"/>
    <w:rsid w:val="4DDB5196"/>
    <w:rsid w:val="4E103BC0"/>
    <w:rsid w:val="4E6D78DD"/>
    <w:rsid w:val="4E7445BE"/>
    <w:rsid w:val="4E8071EF"/>
    <w:rsid w:val="4E86034C"/>
    <w:rsid w:val="4EAE2F4C"/>
    <w:rsid w:val="4EBD65B3"/>
    <w:rsid w:val="4EC81E5C"/>
    <w:rsid w:val="4F1B40F8"/>
    <w:rsid w:val="4F585A57"/>
    <w:rsid w:val="4F8D6993"/>
    <w:rsid w:val="4FDA7852"/>
    <w:rsid w:val="5044739C"/>
    <w:rsid w:val="505718DF"/>
    <w:rsid w:val="5059592A"/>
    <w:rsid w:val="506C3128"/>
    <w:rsid w:val="50715D89"/>
    <w:rsid w:val="50B277BA"/>
    <w:rsid w:val="51085DF6"/>
    <w:rsid w:val="51436614"/>
    <w:rsid w:val="51613089"/>
    <w:rsid w:val="517A3A7B"/>
    <w:rsid w:val="519F4721"/>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BB5EB0"/>
    <w:rsid w:val="55C5253B"/>
    <w:rsid w:val="55DD0C53"/>
    <w:rsid w:val="55ED36DA"/>
    <w:rsid w:val="55F67D3E"/>
    <w:rsid w:val="5668596B"/>
    <w:rsid w:val="56AE7063"/>
    <w:rsid w:val="56C34AE4"/>
    <w:rsid w:val="56E81652"/>
    <w:rsid w:val="572E2C7B"/>
    <w:rsid w:val="57580543"/>
    <w:rsid w:val="575C3A7F"/>
    <w:rsid w:val="57BD6FD6"/>
    <w:rsid w:val="58582E28"/>
    <w:rsid w:val="586039B2"/>
    <w:rsid w:val="5881779D"/>
    <w:rsid w:val="58EB6811"/>
    <w:rsid w:val="591075D9"/>
    <w:rsid w:val="591D2E59"/>
    <w:rsid w:val="59484BDB"/>
    <w:rsid w:val="595C66AA"/>
    <w:rsid w:val="596A40E1"/>
    <w:rsid w:val="59887AEF"/>
    <w:rsid w:val="5A0453AA"/>
    <w:rsid w:val="5A313204"/>
    <w:rsid w:val="5A3879BB"/>
    <w:rsid w:val="5A801468"/>
    <w:rsid w:val="5A870483"/>
    <w:rsid w:val="5A9325C5"/>
    <w:rsid w:val="5AEE12CA"/>
    <w:rsid w:val="5B42351D"/>
    <w:rsid w:val="5B5D02F3"/>
    <w:rsid w:val="5B7C3729"/>
    <w:rsid w:val="5BCC07AE"/>
    <w:rsid w:val="5BDF5CEB"/>
    <w:rsid w:val="5BEC03AC"/>
    <w:rsid w:val="5C175F57"/>
    <w:rsid w:val="5C1A0C7E"/>
    <w:rsid w:val="5C234C6C"/>
    <w:rsid w:val="5C5A599D"/>
    <w:rsid w:val="5C5C6C96"/>
    <w:rsid w:val="5C5D0E34"/>
    <w:rsid w:val="5C9D65AA"/>
    <w:rsid w:val="5D0E1833"/>
    <w:rsid w:val="5D1E1060"/>
    <w:rsid w:val="5DB43DBE"/>
    <w:rsid w:val="5DE00DD9"/>
    <w:rsid w:val="5E0E7172"/>
    <w:rsid w:val="5E440D3B"/>
    <w:rsid w:val="5E615DB0"/>
    <w:rsid w:val="5E6E3076"/>
    <w:rsid w:val="5EB818C6"/>
    <w:rsid w:val="5EE21428"/>
    <w:rsid w:val="5F2B5B6C"/>
    <w:rsid w:val="5F530A0D"/>
    <w:rsid w:val="5F864151"/>
    <w:rsid w:val="5F8C292C"/>
    <w:rsid w:val="601479AF"/>
    <w:rsid w:val="601D51D9"/>
    <w:rsid w:val="603C47CF"/>
    <w:rsid w:val="603E694B"/>
    <w:rsid w:val="6071292D"/>
    <w:rsid w:val="612B685C"/>
    <w:rsid w:val="61350DE9"/>
    <w:rsid w:val="616A69CA"/>
    <w:rsid w:val="61D32521"/>
    <w:rsid w:val="61FF766A"/>
    <w:rsid w:val="623C592A"/>
    <w:rsid w:val="62760399"/>
    <w:rsid w:val="627631A3"/>
    <w:rsid w:val="628F7517"/>
    <w:rsid w:val="62BA7E7F"/>
    <w:rsid w:val="62F37333"/>
    <w:rsid w:val="637B46A2"/>
    <w:rsid w:val="63906AEC"/>
    <w:rsid w:val="639C2CF2"/>
    <w:rsid w:val="63C22F19"/>
    <w:rsid w:val="63D26EE1"/>
    <w:rsid w:val="64887AE9"/>
    <w:rsid w:val="64EB099A"/>
    <w:rsid w:val="6571453D"/>
    <w:rsid w:val="65876E08"/>
    <w:rsid w:val="658D7D45"/>
    <w:rsid w:val="659E59DA"/>
    <w:rsid w:val="65FB0E38"/>
    <w:rsid w:val="65FE3D34"/>
    <w:rsid w:val="660662E3"/>
    <w:rsid w:val="66147C92"/>
    <w:rsid w:val="666337EE"/>
    <w:rsid w:val="667D3BE4"/>
    <w:rsid w:val="66AE348A"/>
    <w:rsid w:val="66EE0EDE"/>
    <w:rsid w:val="674745A9"/>
    <w:rsid w:val="676213B8"/>
    <w:rsid w:val="676663B4"/>
    <w:rsid w:val="67851821"/>
    <w:rsid w:val="67CC1213"/>
    <w:rsid w:val="682329EA"/>
    <w:rsid w:val="68660300"/>
    <w:rsid w:val="68B7225C"/>
    <w:rsid w:val="68B968DB"/>
    <w:rsid w:val="68F0088D"/>
    <w:rsid w:val="6916135E"/>
    <w:rsid w:val="691937FC"/>
    <w:rsid w:val="69341DFB"/>
    <w:rsid w:val="695D72B5"/>
    <w:rsid w:val="695E25C1"/>
    <w:rsid w:val="699B0A0D"/>
    <w:rsid w:val="69FA2711"/>
    <w:rsid w:val="6A5A345C"/>
    <w:rsid w:val="6AA40D85"/>
    <w:rsid w:val="6AFE7BC2"/>
    <w:rsid w:val="6B016A49"/>
    <w:rsid w:val="6B2D4DE0"/>
    <w:rsid w:val="6B3E4A22"/>
    <w:rsid w:val="6B8C6F93"/>
    <w:rsid w:val="6BB67E74"/>
    <w:rsid w:val="6C1513A7"/>
    <w:rsid w:val="6C183BF4"/>
    <w:rsid w:val="6C3E25DD"/>
    <w:rsid w:val="6C5F3981"/>
    <w:rsid w:val="6C8E499D"/>
    <w:rsid w:val="6CA02866"/>
    <w:rsid w:val="6CA7780D"/>
    <w:rsid w:val="6CE50D61"/>
    <w:rsid w:val="6D3926FF"/>
    <w:rsid w:val="6DCB7F26"/>
    <w:rsid w:val="6DD10BA4"/>
    <w:rsid w:val="6DEE183F"/>
    <w:rsid w:val="6E8977BA"/>
    <w:rsid w:val="6EC33DA2"/>
    <w:rsid w:val="6ED1305E"/>
    <w:rsid w:val="6EEA12FC"/>
    <w:rsid w:val="6EF57269"/>
    <w:rsid w:val="6F0F183C"/>
    <w:rsid w:val="6F4668B2"/>
    <w:rsid w:val="6F4D2483"/>
    <w:rsid w:val="6FAE0189"/>
    <w:rsid w:val="6FB935F4"/>
    <w:rsid w:val="70436A4C"/>
    <w:rsid w:val="70EC13F0"/>
    <w:rsid w:val="710D34F1"/>
    <w:rsid w:val="71125845"/>
    <w:rsid w:val="711E7E74"/>
    <w:rsid w:val="712945E0"/>
    <w:rsid w:val="71934D3B"/>
    <w:rsid w:val="72192214"/>
    <w:rsid w:val="724C420D"/>
    <w:rsid w:val="72A91063"/>
    <w:rsid w:val="72CC7960"/>
    <w:rsid w:val="734524F3"/>
    <w:rsid w:val="73461D2A"/>
    <w:rsid w:val="73680EBB"/>
    <w:rsid w:val="73861DBA"/>
    <w:rsid w:val="73987BB2"/>
    <w:rsid w:val="73A07A38"/>
    <w:rsid w:val="73B07597"/>
    <w:rsid w:val="73BE7F06"/>
    <w:rsid w:val="73E83DC0"/>
    <w:rsid w:val="73FF982F"/>
    <w:rsid w:val="74C340BB"/>
    <w:rsid w:val="74D64981"/>
    <w:rsid w:val="74FD022A"/>
    <w:rsid w:val="751D7E50"/>
    <w:rsid w:val="752015B7"/>
    <w:rsid w:val="75231113"/>
    <w:rsid w:val="758A54BF"/>
    <w:rsid w:val="75945B9C"/>
    <w:rsid w:val="75B82A45"/>
    <w:rsid w:val="760808A7"/>
    <w:rsid w:val="76333C63"/>
    <w:rsid w:val="763517FD"/>
    <w:rsid w:val="764D1C12"/>
    <w:rsid w:val="769D413E"/>
    <w:rsid w:val="76AC052C"/>
    <w:rsid w:val="76D87F8B"/>
    <w:rsid w:val="76D90CA9"/>
    <w:rsid w:val="76FB7FBC"/>
    <w:rsid w:val="773F395E"/>
    <w:rsid w:val="776F4186"/>
    <w:rsid w:val="77784383"/>
    <w:rsid w:val="77A149AD"/>
    <w:rsid w:val="77B97600"/>
    <w:rsid w:val="77C64723"/>
    <w:rsid w:val="77E048EF"/>
    <w:rsid w:val="77ED700C"/>
    <w:rsid w:val="7804735B"/>
    <w:rsid w:val="78065D2F"/>
    <w:rsid w:val="78903FF2"/>
    <w:rsid w:val="789572F3"/>
    <w:rsid w:val="789868E6"/>
    <w:rsid w:val="78F10D22"/>
    <w:rsid w:val="793B441E"/>
    <w:rsid w:val="795E4FBB"/>
    <w:rsid w:val="79802B72"/>
    <w:rsid w:val="79992C0C"/>
    <w:rsid w:val="79B679AC"/>
    <w:rsid w:val="7A3353D6"/>
    <w:rsid w:val="7B093D18"/>
    <w:rsid w:val="7B185F4D"/>
    <w:rsid w:val="7B5028CD"/>
    <w:rsid w:val="7B82477B"/>
    <w:rsid w:val="7BD5587E"/>
    <w:rsid w:val="7BFD570B"/>
    <w:rsid w:val="7C015032"/>
    <w:rsid w:val="7C2153F5"/>
    <w:rsid w:val="7C3D50BD"/>
    <w:rsid w:val="7C4B36D2"/>
    <w:rsid w:val="7C5714CC"/>
    <w:rsid w:val="7C725244"/>
    <w:rsid w:val="7C7C108C"/>
    <w:rsid w:val="7C7C39DF"/>
    <w:rsid w:val="7CBB78C4"/>
    <w:rsid w:val="7CF10A20"/>
    <w:rsid w:val="7D230267"/>
    <w:rsid w:val="7D766CDB"/>
    <w:rsid w:val="7D85300A"/>
    <w:rsid w:val="7D941A57"/>
    <w:rsid w:val="7DB02CE6"/>
    <w:rsid w:val="7DB7390D"/>
    <w:rsid w:val="7DC82998"/>
    <w:rsid w:val="7DD84A23"/>
    <w:rsid w:val="7DDA520A"/>
    <w:rsid w:val="7E2270FF"/>
    <w:rsid w:val="7E4154A6"/>
    <w:rsid w:val="7E467566"/>
    <w:rsid w:val="7E7D1619"/>
    <w:rsid w:val="7EB93E0F"/>
    <w:rsid w:val="7F29262E"/>
    <w:rsid w:val="7F3B13B7"/>
    <w:rsid w:val="7F583170"/>
    <w:rsid w:val="7F6A0F42"/>
    <w:rsid w:val="7F9B23A5"/>
    <w:rsid w:val="7FD31988"/>
    <w:rsid w:val="BF57E281"/>
    <w:rsid w:val="FD7F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Lines/>
      <w:spacing w:before="260" w:after="260" w:line="413" w:lineRule="auto"/>
      <w:outlineLvl w:val="1"/>
    </w:pPr>
    <w:rPr>
      <w:bCs/>
      <w:szCs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numPr>
        <w:ilvl w:val="3"/>
        <w:numId w:val="1"/>
      </w:numPr>
      <w:tabs>
        <w:tab w:val="left" w:pos="420"/>
        <w:tab w:val="clear" w:pos="0"/>
      </w:tabs>
      <w:spacing w:before="2919" w:afterLines="50"/>
      <w:outlineLvl w:val="3"/>
    </w:pPr>
    <w:rPr>
      <w:rFonts w:hint="eastAsia"/>
      <w:kern w:val="28"/>
      <w:sz w:val="28"/>
      <w:szCs w:val="28"/>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paragraph" w:styleId="8">
    <w:name w:val="Normal Indent"/>
    <w:basedOn w:val="1"/>
    <w:qFormat/>
    <w:uiPriority w:val="99"/>
    <w:pPr>
      <w:spacing w:before="60"/>
      <w:ind w:firstLine="420" w:firstLineChars="200"/>
    </w:pPr>
  </w:style>
  <w:style w:type="paragraph" w:styleId="9">
    <w:name w:val="caption"/>
    <w:basedOn w:val="1"/>
    <w:next w:val="1"/>
    <w:qFormat/>
    <w:uiPriority w:val="0"/>
    <w:pPr>
      <w:spacing w:line="360" w:lineRule="auto"/>
    </w:pPr>
    <w:rPr>
      <w:rFonts w:ascii="Arial" w:hAnsi="Arial" w:eastAsia="黑体"/>
      <w:sz w:val="20"/>
      <w:szCs w:val="20"/>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5"/>
    <w:qFormat/>
    <w:uiPriority w:val="0"/>
    <w:rPr>
      <w:rFonts w:ascii="宋体" w:hAnsi="Courier New"/>
    </w:rPr>
  </w:style>
  <w:style w:type="paragraph" w:styleId="14">
    <w:name w:val="Date"/>
    <w:basedOn w:val="1"/>
    <w:next w:val="1"/>
    <w:link w:val="36"/>
    <w:qFormat/>
    <w:uiPriority w:val="0"/>
    <w:pPr>
      <w:ind w:left="100" w:leftChars="2500"/>
    </w:pPr>
  </w:style>
  <w:style w:type="paragraph" w:styleId="15">
    <w:name w:val="Body Text Indent 2"/>
    <w:basedOn w:val="1"/>
    <w:qFormat/>
    <w:uiPriority w:val="0"/>
    <w:pPr>
      <w:spacing w:line="500" w:lineRule="exact"/>
      <w:ind w:firstLine="560" w:firstLineChars="200"/>
    </w:pPr>
    <w:rPr>
      <w:color w:val="000000"/>
      <w:sz w:val="28"/>
    </w:rPr>
  </w:style>
  <w:style w:type="paragraph" w:styleId="16">
    <w:name w:val="Balloon Text"/>
    <w:basedOn w:val="1"/>
    <w:link w:val="37"/>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Title"/>
    <w:next w:val="1"/>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rPr>
      <w:rFonts w:ascii="仿宋_GB2312" w:hAnsi="Tahoma" w:eastAsia="仿宋_GB2312"/>
      <w:kern w:val="2"/>
      <w:sz w:val="28"/>
      <w:szCs w:val="28"/>
      <w:lang w:val="en-US" w:eastAsia="zh-CN" w:bidi="ar-SA"/>
    </w:rPr>
  </w:style>
  <w:style w:type="character" w:styleId="28">
    <w:name w:val="FollowedHyperlink"/>
    <w:basedOn w:val="25"/>
    <w:qFormat/>
    <w:uiPriority w:val="0"/>
    <w:rPr>
      <w:rFonts w:hint="eastAsia" w:ascii="微软雅黑" w:hAnsi="微软雅黑" w:eastAsia="微软雅黑" w:cs="微软雅黑"/>
      <w:color w:val="02396F"/>
      <w:u w:val="single"/>
    </w:rPr>
  </w:style>
  <w:style w:type="character" w:styleId="29">
    <w:name w:val="Emphasis"/>
    <w:qFormat/>
    <w:uiPriority w:val="0"/>
  </w:style>
  <w:style w:type="character" w:styleId="30">
    <w:name w:val="Hyperlink"/>
    <w:basedOn w:val="25"/>
    <w:qFormat/>
    <w:uiPriority w:val="99"/>
    <w:rPr>
      <w:rFonts w:hint="eastAsia" w:ascii="微软雅黑" w:hAnsi="微软雅黑" w:eastAsia="微软雅黑" w:cs="微软雅黑"/>
      <w:color w:val="02396F"/>
      <w:u w:val="single"/>
    </w:rPr>
  </w:style>
  <w:style w:type="character" w:styleId="31">
    <w:name w:val="annotation reference"/>
    <w:basedOn w:val="25"/>
    <w:qFormat/>
    <w:uiPriority w:val="0"/>
    <w:rPr>
      <w:sz w:val="21"/>
      <w:szCs w:val="21"/>
    </w:rPr>
  </w:style>
  <w:style w:type="character" w:customStyle="1" w:styleId="32">
    <w:name w:val="标题 2 字符"/>
    <w:link w:val="4"/>
    <w:qFormat/>
    <w:uiPriority w:val="0"/>
    <w:rPr>
      <w:rFonts w:ascii="Arial" w:hAnsi="Arial" w:eastAsia="黑体"/>
      <w:b/>
      <w:bCs/>
      <w:sz w:val="32"/>
      <w:szCs w:val="32"/>
    </w:rPr>
  </w:style>
  <w:style w:type="paragraph" w:customStyle="1" w:styleId="33">
    <w:name w:val="NormalIndent"/>
    <w:basedOn w:val="1"/>
    <w:qFormat/>
    <w:uiPriority w:val="0"/>
    <w:pPr>
      <w:widowControl/>
      <w:spacing w:line="360" w:lineRule="auto"/>
      <w:ind w:firstLine="420"/>
      <w:textAlignment w:val="baseline"/>
    </w:pPr>
    <w:rPr>
      <w:rFonts w:ascii="宋体"/>
    </w:rPr>
  </w:style>
  <w:style w:type="character" w:customStyle="1" w:styleId="34">
    <w:name w:val="标题 1 字符"/>
    <w:link w:val="3"/>
    <w:qFormat/>
    <w:uiPriority w:val="0"/>
    <w:rPr>
      <w:b/>
      <w:bCs/>
      <w:kern w:val="44"/>
      <w:sz w:val="44"/>
      <w:szCs w:val="44"/>
    </w:rPr>
  </w:style>
  <w:style w:type="character" w:customStyle="1" w:styleId="35">
    <w:name w:val="纯文本 字符"/>
    <w:link w:val="13"/>
    <w:qFormat/>
    <w:uiPriority w:val="0"/>
    <w:rPr>
      <w:rFonts w:ascii="宋体" w:hAnsi="Courier New"/>
      <w:kern w:val="2"/>
      <w:sz w:val="21"/>
      <w:szCs w:val="24"/>
    </w:rPr>
  </w:style>
  <w:style w:type="character" w:customStyle="1" w:styleId="36">
    <w:name w:val="日期 字符"/>
    <w:link w:val="14"/>
    <w:qFormat/>
    <w:uiPriority w:val="0"/>
    <w:rPr>
      <w:kern w:val="2"/>
      <w:sz w:val="21"/>
      <w:szCs w:val="24"/>
    </w:rPr>
  </w:style>
  <w:style w:type="character" w:customStyle="1" w:styleId="37">
    <w:name w:val="批注框文本 字符"/>
    <w:link w:val="16"/>
    <w:qFormat/>
    <w:uiPriority w:val="0"/>
    <w:rPr>
      <w:kern w:val="2"/>
      <w:sz w:val="18"/>
      <w:szCs w:val="18"/>
    </w:rPr>
  </w:style>
  <w:style w:type="character" w:customStyle="1" w:styleId="38">
    <w:name w:val="标题 1 Char"/>
    <w:qFormat/>
    <w:uiPriority w:val="0"/>
    <w:rPr>
      <w:rFonts w:hint="default" w:ascii="Arial" w:hAnsi="Arial" w:eastAsia="宋体" w:cs="Arial"/>
      <w:bCs/>
      <w:kern w:val="32"/>
      <w:sz w:val="32"/>
      <w:szCs w:val="32"/>
      <w:lang w:val="en-US" w:eastAsia="zh-CN" w:bidi="ar-SA"/>
    </w:rPr>
  </w:style>
  <w:style w:type="character" w:customStyle="1" w:styleId="39">
    <w:name w:val="HTML 打字机 New"/>
    <w:basedOn w:val="25"/>
    <w:qFormat/>
    <w:uiPriority w:val="0"/>
    <w:rPr>
      <w:rFonts w:ascii="宋体" w:hAnsi="宋体" w:eastAsia="宋体" w:cs="宋体"/>
      <w:sz w:val="18"/>
      <w:szCs w:val="18"/>
    </w:rPr>
  </w:style>
  <w:style w:type="character" w:customStyle="1" w:styleId="40">
    <w:name w:val="标题 1 Char2"/>
    <w:qFormat/>
    <w:uiPriority w:val="0"/>
    <w:rPr>
      <w:rFonts w:hint="default" w:ascii="Arial" w:hAnsi="Arial" w:eastAsia="宋体" w:cs="Arial"/>
      <w:bCs/>
      <w:kern w:val="32"/>
      <w:sz w:val="32"/>
      <w:szCs w:val="32"/>
      <w:lang w:val="en-US" w:eastAsia="zh-CN" w:bidi="ar-SA"/>
    </w:rPr>
  </w:style>
  <w:style w:type="paragraph" w:customStyle="1" w:styleId="41">
    <w:name w:val="样式1"/>
    <w:basedOn w:val="1"/>
    <w:next w:val="1"/>
    <w:qFormat/>
    <w:uiPriority w:val="0"/>
    <w:pPr>
      <w:numPr>
        <w:ilvl w:val="0"/>
        <w:numId w:val="2"/>
      </w:numPr>
      <w:adjustRightInd w:val="0"/>
      <w:textAlignment w:val="baseline"/>
    </w:pPr>
    <w:rPr>
      <w:rFonts w:ascii="宋体" w:hAnsi="宋体"/>
      <w:kern w:val="0"/>
    </w:rPr>
  </w:style>
  <w:style w:type="paragraph" w:customStyle="1" w:styleId="42">
    <w:name w:val="表格文字"/>
    <w:basedOn w:val="1"/>
    <w:qFormat/>
    <w:uiPriority w:val="0"/>
    <w:pPr>
      <w:spacing w:before="25" w:after="25"/>
      <w:jc w:val="left"/>
    </w:pPr>
    <w:rPr>
      <w:bCs/>
      <w:spacing w:val="10"/>
      <w:kern w:val="0"/>
      <w:sz w:val="24"/>
      <w:szCs w:val="20"/>
    </w:rPr>
  </w:style>
  <w:style w:type="paragraph" w:customStyle="1" w:styleId="43">
    <w:name w:val="HKIC表格正文左"/>
    <w:basedOn w:val="1"/>
    <w:qFormat/>
    <w:uiPriority w:val="0"/>
    <w:pPr>
      <w:spacing w:line="240" w:lineRule="exact"/>
      <w:jc w:val="left"/>
    </w:pPr>
    <w:rPr>
      <w:rFonts w:ascii="Arial" w:hAnsi="宋体"/>
      <w:kern w:val="0"/>
      <w:szCs w:val="21"/>
    </w:rPr>
  </w:style>
  <w:style w:type="paragraph" w:customStyle="1" w:styleId="44">
    <w:name w:val="_Style 3"/>
    <w:basedOn w:val="1"/>
    <w:next w:val="1"/>
    <w:qFormat/>
    <w:uiPriority w:val="0"/>
    <w:pPr>
      <w:pBdr>
        <w:top w:val="single" w:color="auto" w:sz="6" w:space="1"/>
      </w:pBdr>
      <w:jc w:val="center"/>
    </w:pPr>
    <w:rPr>
      <w:rFonts w:ascii="Arial"/>
      <w:vanish/>
      <w:sz w:val="16"/>
    </w:rPr>
  </w:style>
  <w:style w:type="paragraph" w:customStyle="1" w:styleId="45">
    <w:name w:val="Char Char Char"/>
    <w:basedOn w:val="1"/>
    <w:qFormat/>
    <w:uiPriority w:val="0"/>
    <w:pPr>
      <w:widowControl/>
      <w:spacing w:after="160" w:line="240" w:lineRule="exact"/>
      <w:jc w:val="left"/>
    </w:pPr>
  </w:style>
  <w:style w:type="paragraph" w:customStyle="1" w:styleId="46">
    <w:name w:val="p0"/>
    <w:basedOn w:val="1"/>
    <w:qFormat/>
    <w:uiPriority w:val="0"/>
    <w:pPr>
      <w:widowControl/>
    </w:pPr>
    <w:rPr>
      <w:kern w:val="0"/>
      <w:szCs w:val="21"/>
    </w:rPr>
  </w:style>
  <w:style w:type="paragraph" w:customStyle="1" w:styleId="47">
    <w:name w:val="普通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8">
    <w:name w:val="Char Char Char1"/>
    <w:basedOn w:val="1"/>
    <w:qFormat/>
    <w:uiPriority w:val="0"/>
    <w:pPr>
      <w:spacing w:line="400" w:lineRule="exact"/>
      <w:jc w:val="center"/>
    </w:pPr>
  </w:style>
  <w:style w:type="paragraph" w:customStyle="1" w:styleId="49">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0">
    <w:name w:val="正文首行缩进两字符"/>
    <w:basedOn w:val="1"/>
    <w:qFormat/>
    <w:uiPriority w:val="0"/>
    <w:pPr>
      <w:spacing w:line="360" w:lineRule="auto"/>
      <w:ind w:firstLine="200" w:firstLineChars="200"/>
    </w:pPr>
  </w:style>
  <w:style w:type="paragraph" w:customStyle="1" w:styleId="51">
    <w:name w:val="_Style 1"/>
    <w:basedOn w:val="1"/>
    <w:next w:val="1"/>
    <w:qFormat/>
    <w:uiPriority w:val="0"/>
    <w:pPr>
      <w:pBdr>
        <w:bottom w:val="single" w:color="auto" w:sz="6" w:space="1"/>
      </w:pBdr>
      <w:jc w:val="center"/>
    </w:pPr>
    <w:rPr>
      <w:rFonts w:ascii="Arial"/>
      <w:vanish/>
      <w:sz w:val="16"/>
    </w:rPr>
  </w:style>
  <w:style w:type="paragraph" w:customStyle="1" w:styleId="52">
    <w:name w:val="newstyle16"/>
    <w:basedOn w:val="1"/>
    <w:qFormat/>
    <w:uiPriority w:val="0"/>
    <w:pPr>
      <w:widowControl/>
      <w:jc w:val="left"/>
    </w:pPr>
    <w:rPr>
      <w:rFonts w:ascii="宋体" w:hAnsi="宋体" w:cs="宋体"/>
      <w:kern w:val="0"/>
      <w:sz w:val="24"/>
    </w:rPr>
  </w:style>
  <w:style w:type="character" w:customStyle="1" w:styleId="53">
    <w:name w:val="qxdate"/>
    <w:basedOn w:val="25"/>
    <w:qFormat/>
    <w:uiPriority w:val="0"/>
    <w:rPr>
      <w:color w:val="333333"/>
      <w:sz w:val="18"/>
      <w:szCs w:val="18"/>
    </w:rPr>
  </w:style>
  <w:style w:type="character" w:customStyle="1" w:styleId="54">
    <w:name w:val="next2"/>
    <w:basedOn w:val="25"/>
    <w:qFormat/>
    <w:uiPriority w:val="0"/>
    <w:rPr>
      <w:rFonts w:ascii="微软雅黑" w:hAnsi="微软雅黑" w:eastAsia="微软雅黑" w:cs="微软雅黑"/>
      <w:sz w:val="21"/>
      <w:szCs w:val="21"/>
    </w:rPr>
  </w:style>
  <w:style w:type="character" w:customStyle="1" w:styleId="55">
    <w:name w:val="cfdate"/>
    <w:basedOn w:val="25"/>
    <w:qFormat/>
    <w:uiPriority w:val="0"/>
    <w:rPr>
      <w:color w:val="333333"/>
      <w:sz w:val="18"/>
      <w:szCs w:val="18"/>
    </w:rPr>
  </w:style>
  <w:style w:type="character" w:customStyle="1" w:styleId="56">
    <w:name w:val="redfilefwwh"/>
    <w:basedOn w:val="25"/>
    <w:qFormat/>
    <w:uiPriority w:val="0"/>
    <w:rPr>
      <w:color w:val="BA2636"/>
      <w:sz w:val="18"/>
      <w:szCs w:val="18"/>
    </w:rPr>
  </w:style>
  <w:style w:type="character" w:customStyle="1" w:styleId="57">
    <w:name w:val="displayarti"/>
    <w:basedOn w:val="25"/>
    <w:qFormat/>
    <w:uiPriority w:val="0"/>
    <w:rPr>
      <w:color w:val="FFFFFF"/>
      <w:shd w:val="clear" w:color="auto" w:fill="A00000"/>
    </w:rPr>
  </w:style>
  <w:style w:type="character" w:customStyle="1" w:styleId="58">
    <w:name w:val="prev"/>
    <w:basedOn w:val="25"/>
    <w:qFormat/>
    <w:uiPriority w:val="0"/>
    <w:rPr>
      <w:rFonts w:hint="eastAsia" w:ascii="微软雅黑" w:hAnsi="微软雅黑" w:eastAsia="微软雅黑" w:cs="微软雅黑"/>
      <w:sz w:val="21"/>
      <w:szCs w:val="21"/>
    </w:rPr>
  </w:style>
  <w:style w:type="character" w:customStyle="1" w:styleId="59">
    <w:name w:val="prev1"/>
    <w:basedOn w:val="25"/>
    <w:qFormat/>
    <w:uiPriority w:val="0"/>
    <w:rPr>
      <w:color w:val="888888"/>
    </w:rPr>
  </w:style>
  <w:style w:type="character" w:customStyle="1" w:styleId="60">
    <w:name w:val="redfilenumber"/>
    <w:basedOn w:val="25"/>
    <w:qFormat/>
    <w:uiPriority w:val="0"/>
    <w:rPr>
      <w:color w:val="BA2636"/>
      <w:sz w:val="18"/>
      <w:szCs w:val="18"/>
    </w:rPr>
  </w:style>
  <w:style w:type="character" w:customStyle="1" w:styleId="61">
    <w:name w:val="gjfg"/>
    <w:basedOn w:val="25"/>
    <w:qFormat/>
    <w:uiPriority w:val="0"/>
  </w:style>
  <w:style w:type="character" w:customStyle="1" w:styleId="62">
    <w:name w:val="prev2"/>
    <w:basedOn w:val="25"/>
    <w:qFormat/>
    <w:uiPriority w:val="0"/>
    <w:rPr>
      <w:color w:val="888888"/>
    </w:rPr>
  </w:style>
  <w:style w:type="character" w:customStyle="1" w:styleId="63">
    <w:name w:val="prev3"/>
    <w:basedOn w:val="25"/>
    <w:qFormat/>
    <w:uiPriority w:val="0"/>
    <w:rPr>
      <w:rFonts w:ascii="微软雅黑" w:hAnsi="微软雅黑" w:eastAsia="微软雅黑" w:cs="微软雅黑"/>
      <w:sz w:val="21"/>
      <w:szCs w:val="21"/>
    </w:rPr>
  </w:style>
  <w:style w:type="character" w:customStyle="1" w:styleId="64">
    <w:name w:val="next3"/>
    <w:basedOn w:val="25"/>
    <w:qFormat/>
    <w:uiPriority w:val="0"/>
    <w:rPr>
      <w:rFonts w:hint="eastAsia" w:ascii="微软雅黑" w:hAnsi="微软雅黑" w:eastAsia="微软雅黑" w:cs="微软雅黑"/>
      <w:sz w:val="21"/>
      <w:szCs w:val="21"/>
    </w:rPr>
  </w:style>
  <w:style w:type="character" w:customStyle="1" w:styleId="65">
    <w:name w:val="next"/>
    <w:basedOn w:val="25"/>
    <w:qFormat/>
    <w:uiPriority w:val="0"/>
    <w:rPr>
      <w:rFonts w:ascii="微软雅黑" w:hAnsi="微软雅黑" w:eastAsia="微软雅黑" w:cs="微软雅黑"/>
      <w:sz w:val="21"/>
      <w:szCs w:val="21"/>
    </w:rPr>
  </w:style>
  <w:style w:type="character" w:customStyle="1" w:styleId="66">
    <w:name w:val="next1"/>
    <w:basedOn w:val="25"/>
    <w:qFormat/>
    <w:uiPriority w:val="0"/>
    <w:rPr>
      <w:color w:val="888888"/>
    </w:rPr>
  </w:style>
  <w:style w:type="character" w:customStyle="1" w:styleId="67">
    <w:name w:val="NormalCharacter"/>
    <w:qFormat/>
    <w:uiPriority w:val="0"/>
    <w:rPr>
      <w:sz w:val="21"/>
      <w:lang w:val="en-US" w:eastAsia="zh-CN" w:bidi="ar-SA"/>
    </w:rPr>
  </w:style>
  <w:style w:type="character" w:customStyle="1" w:styleId="68">
    <w:name w:val="font11"/>
    <w:basedOn w:val="25"/>
    <w:qFormat/>
    <w:uiPriority w:val="0"/>
    <w:rPr>
      <w:rFonts w:hint="eastAsia" w:ascii="宋体" w:hAnsi="宋体" w:eastAsia="宋体" w:cs="宋体"/>
      <w:color w:val="000000"/>
      <w:sz w:val="20"/>
      <w:szCs w:val="20"/>
      <w:u w:val="none"/>
    </w:rPr>
  </w:style>
  <w:style w:type="character" w:customStyle="1" w:styleId="69">
    <w:name w:val="font21"/>
    <w:basedOn w:val="25"/>
    <w:qFormat/>
    <w:uiPriority w:val="0"/>
    <w:rPr>
      <w:rFonts w:hint="eastAsia" w:ascii="宋体" w:hAnsi="宋体" w:eastAsia="宋体" w:cs="宋体"/>
      <w:b/>
      <w:color w:val="000000"/>
      <w:sz w:val="20"/>
      <w:szCs w:val="20"/>
      <w:u w:val="none"/>
    </w:rPr>
  </w:style>
  <w:style w:type="character" w:customStyle="1" w:styleId="70">
    <w:name w:val="font01"/>
    <w:basedOn w:val="25"/>
    <w:qFormat/>
    <w:uiPriority w:val="0"/>
    <w:rPr>
      <w:rFonts w:hint="eastAsia" w:ascii="宋体" w:hAnsi="宋体" w:eastAsia="宋体" w:cs="宋体"/>
      <w:color w:val="000000"/>
      <w:sz w:val="20"/>
      <w:szCs w:val="20"/>
      <w:u w:val="none"/>
    </w:rPr>
  </w:style>
  <w:style w:type="character" w:customStyle="1" w:styleId="71">
    <w:name w:val="font51"/>
    <w:basedOn w:val="25"/>
    <w:qFormat/>
    <w:uiPriority w:val="0"/>
    <w:rPr>
      <w:rFonts w:hint="eastAsia" w:ascii="宋体" w:hAnsi="宋体" w:eastAsia="宋体" w:cs="宋体"/>
      <w:color w:val="000000"/>
      <w:sz w:val="20"/>
      <w:szCs w:val="20"/>
      <w:u w:val="none"/>
    </w:rPr>
  </w:style>
  <w:style w:type="character" w:customStyle="1" w:styleId="72">
    <w:name w:val="font61"/>
    <w:basedOn w:val="25"/>
    <w:qFormat/>
    <w:uiPriority w:val="0"/>
    <w:rPr>
      <w:rFonts w:hint="eastAsia" w:ascii="宋体" w:hAnsi="宋体" w:eastAsia="宋体" w:cs="宋体"/>
      <w:b/>
      <w:color w:val="000000"/>
      <w:sz w:val="20"/>
      <w:szCs w:val="20"/>
      <w:u w:val="none"/>
    </w:rPr>
  </w:style>
  <w:style w:type="character" w:customStyle="1" w:styleId="73">
    <w:name w:val="font31"/>
    <w:basedOn w:val="25"/>
    <w:qFormat/>
    <w:uiPriority w:val="0"/>
    <w:rPr>
      <w:rFonts w:hint="eastAsia" w:ascii="宋体" w:hAnsi="宋体" w:eastAsia="宋体" w:cs="宋体"/>
      <w:color w:val="000000"/>
      <w:sz w:val="20"/>
      <w:szCs w:val="20"/>
      <w:u w:val="none"/>
    </w:rPr>
  </w:style>
  <w:style w:type="paragraph" w:styleId="74">
    <w:name w:val="List Paragraph"/>
    <w:basedOn w:val="1"/>
    <w:qFormat/>
    <w:uiPriority w:val="34"/>
    <w:pPr>
      <w:ind w:firstLine="420" w:firstLineChars="200"/>
    </w:pPr>
  </w:style>
  <w:style w:type="paragraph" w:customStyle="1" w:styleId="7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6">
    <w:name w:val="正文（首行缩进2字符）"/>
    <w:basedOn w:val="1"/>
    <w:qFormat/>
    <w:uiPriority w:val="0"/>
    <w:pPr>
      <w:ind w:firstLine="440"/>
    </w:pPr>
    <w:rPr>
      <w:rFonts w:ascii="宋体" w:hAnsi="宋体"/>
      <w:kern w:val="0"/>
      <w:sz w:val="22"/>
    </w:rPr>
  </w:style>
  <w:style w:type="table" w:customStyle="1" w:styleId="77">
    <w:name w:val="TableGrid"/>
    <w:qFormat/>
    <w:uiPriority w:val="0"/>
    <w:tblPr>
      <w:tblCellMar>
        <w:top w:w="0" w:type="dxa"/>
        <w:left w:w="0" w:type="dxa"/>
        <w:bottom w:w="0" w:type="dxa"/>
        <w:right w:w="0" w:type="dxa"/>
      </w:tblCellMar>
    </w:tblPr>
  </w:style>
  <w:style w:type="paragraph" w:customStyle="1" w:styleId="78">
    <w:name w:val="标题1"/>
    <w:basedOn w:val="3"/>
    <w:next w:val="1"/>
    <w:qFormat/>
    <w:uiPriority w:val="0"/>
    <w:pPr>
      <w:numPr>
        <w:ilvl w:val="0"/>
        <w:numId w:val="3"/>
      </w:numPr>
      <w:spacing w:before="30" w:after="30" w:line="360" w:lineRule="auto"/>
    </w:pPr>
  </w:style>
  <w:style w:type="paragraph" w:customStyle="1" w:styleId="79">
    <w:name w:val="标题2"/>
    <w:basedOn w:val="4"/>
    <w:next w:val="1"/>
    <w:qFormat/>
    <w:uiPriority w:val="0"/>
    <w:pPr>
      <w:numPr>
        <w:ilvl w:val="1"/>
        <w:numId w:val="3"/>
      </w:numPr>
      <w:spacing w:before="30" w:after="30" w:line="360" w:lineRule="auto"/>
      <w:ind w:left="397" w:firstLine="0"/>
    </w:pPr>
  </w:style>
  <w:style w:type="paragraph" w:customStyle="1" w:styleId="80">
    <w:name w:val="标题3"/>
    <w:basedOn w:val="5"/>
    <w:next w:val="1"/>
    <w:qFormat/>
    <w:uiPriority w:val="0"/>
    <w:pPr>
      <w:numPr>
        <w:ilvl w:val="2"/>
        <w:numId w:val="3"/>
      </w:numPr>
      <w:spacing w:before="30" w:after="30" w:line="360" w:lineRule="auto"/>
      <w:ind w:firstLine="0"/>
    </w:pPr>
  </w:style>
  <w:style w:type="paragraph" w:customStyle="1" w:styleId="81">
    <w:name w:val="标题4"/>
    <w:basedOn w:val="6"/>
    <w:next w:val="1"/>
    <w:qFormat/>
    <w:uiPriority w:val="0"/>
    <w:pPr>
      <w:numPr>
        <w:numId w:val="3"/>
      </w:numPr>
      <w:tabs>
        <w:tab w:val="clear" w:pos="420"/>
      </w:tabs>
      <w:spacing w:before="30" w:after="30" w:line="360" w:lineRule="auto"/>
      <w:ind w:left="794" w:firstLine="0"/>
    </w:pPr>
  </w:style>
  <w:style w:type="paragraph" w:customStyle="1" w:styleId="82">
    <w:name w:val="标题5"/>
    <w:basedOn w:val="7"/>
    <w:next w:val="1"/>
    <w:qFormat/>
    <w:uiPriority w:val="0"/>
    <w:pPr>
      <w:numPr>
        <w:ilvl w:val="4"/>
        <w:numId w:val="3"/>
      </w:numPr>
      <w:spacing w:before="30" w:after="30" w:line="360" w:lineRule="auto"/>
      <w:ind w:left="1077" w:firstLine="0"/>
    </w:pPr>
    <w:rPr>
      <w:rFonts w:ascii="Times New Roman" w:hAnsi="Times New Roman"/>
    </w:rPr>
  </w:style>
  <w:style w:type="character" w:customStyle="1" w:styleId="83">
    <w:name w:val="fontstyle01"/>
    <w:qFormat/>
    <w:uiPriority w:val="0"/>
    <w:rPr>
      <w:rFonts w:hint="eastAsia" w:ascii="宋体" w:hAnsi="宋体" w:eastAsia="宋体"/>
      <w:b/>
      <w:bCs/>
      <w:color w:val="000000"/>
      <w:sz w:val="32"/>
      <w:szCs w:val="32"/>
    </w:rPr>
  </w:style>
  <w:style w:type="character" w:customStyle="1" w:styleId="84">
    <w:name w:val="fontstyle11"/>
    <w:qFormat/>
    <w:uiPriority w:val="0"/>
    <w:rPr>
      <w:rFonts w:hint="eastAsia" w:ascii="宋体" w:hAnsi="宋体" w:eastAsia="宋体"/>
      <w:color w:val="000000"/>
      <w:sz w:val="24"/>
      <w:szCs w:val="24"/>
    </w:rPr>
  </w:style>
  <w:style w:type="paragraph" w:customStyle="1" w:styleId="85">
    <w:name w:val="正文段落1"/>
    <w:basedOn w:val="1"/>
    <w:next w:val="86"/>
    <w:qFormat/>
    <w:uiPriority w:val="0"/>
    <w:pPr>
      <w:ind w:firstLine="420" w:firstLineChars="200"/>
    </w:pPr>
    <w:rPr>
      <w:sz w:val="20"/>
      <w:szCs w:val="20"/>
    </w:rPr>
  </w:style>
  <w:style w:type="paragraph" w:customStyle="1" w:styleId="86">
    <w:name w:val="列出段落"/>
    <w:basedOn w:val="1"/>
    <w:autoRedefine/>
    <w:qFormat/>
    <w:uiPriority w:val="34"/>
    <w:pPr>
      <w:ind w:firstLine="200" w:firstLineChars="200"/>
    </w:pPr>
  </w:style>
  <w:style w:type="paragraph" w:customStyle="1" w:styleId="87">
    <w:name w:val="修订1"/>
    <w:hidden/>
    <w:unhideWhenUsed/>
    <w:qFormat/>
    <w:uiPriority w:val="99"/>
    <w:rPr>
      <w:rFonts w:ascii="Calibri" w:hAnsi="Calibri" w:eastAsia="宋体" w:cs="Times New Roman"/>
      <w:kern w:val="2"/>
      <w:sz w:val="21"/>
      <w:szCs w:val="24"/>
      <w:lang w:val="en-US" w:eastAsia="zh-CN" w:bidi="ar-SA"/>
    </w:rPr>
  </w:style>
  <w:style w:type="character" w:customStyle="1" w:styleId="88">
    <w:name w:val="font41"/>
    <w:basedOn w:val="25"/>
    <w:qFormat/>
    <w:uiPriority w:val="0"/>
    <w:rPr>
      <w:rFonts w:ascii="宋体-简" w:hAnsi="宋体-简" w:eastAsia="宋体-简" w:cs="宋体-简"/>
      <w:color w:val="000000"/>
      <w:sz w:val="20"/>
      <w:szCs w:val="20"/>
      <w:u w:val="none"/>
    </w:rPr>
  </w:style>
  <w:style w:type="paragraph" w:customStyle="1" w:styleId="8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10549</Words>
  <Characters>10863</Characters>
  <Lines>579</Lines>
  <Paragraphs>465</Paragraphs>
  <TotalTime>16</TotalTime>
  <ScaleCrop>false</ScaleCrop>
  <LinksUpToDate>false</LinksUpToDate>
  <CharactersWithSpaces>11776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2022-12-05T19:12:00Z</dcterms:created>
  <dc:creator>海南和信源招标代理有限公司</dc:creator>
  <cp:lastModifiedBy>啊甜「甜」</cp:lastModifiedBy>
  <cp:lastPrinted>2025-09-05T17:49:00Z</cp:lastPrinted>
  <dcterms:modified xsi:type="dcterms:W3CDTF">2025-12-01T09:23:15Z</dcterms:modified>
  <dc:subject>公开招标采购文件</dc:subject>
  <dc:title>公开招标范本初稿</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27E7BFA3BD3044479470FBEEF8D02F52_13</vt:lpwstr>
  </property>
  <property fmtid="{D5CDD505-2E9C-101B-9397-08002B2CF9AE}" pid="4" name="KSOTemplateDocerSaveRecord">
    <vt:lpwstr>eyJoZGlkIjoiZGExOWQ4MWFjOTI2YWNhYzg1YTMxZDA3MzRkZjFjOTUiLCJ1c2VySWQiOiI2NjQwMTI1NTUifQ==</vt:lpwstr>
  </property>
</Properties>
</file>